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34" w:rsidRPr="003615B2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3615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МУНИЦПАЛЬНОГО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04.12.2023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578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11C34" w:rsidRPr="00337F89" w:rsidRDefault="00F11C34" w:rsidP="00F11C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37F8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», принятого решением Совета 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337F89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337F8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F89">
        <w:rPr>
          <w:rFonts w:ascii="Times New Roman" w:hAnsi="Times New Roman" w:cs="Times New Roman"/>
          <w:sz w:val="28"/>
          <w:szCs w:val="28"/>
        </w:rPr>
        <w:t xml:space="preserve"> с федеральным и региональным  законодательством, в соответствии со статьей 44  Федерального закона от 06.10.2003 года №131-ФЗ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37F89">
        <w:rPr>
          <w:rFonts w:ascii="Times New Roman" w:hAnsi="Times New Roman" w:cs="Times New Roman"/>
          <w:sz w:val="28"/>
          <w:szCs w:val="28"/>
        </w:rPr>
        <w:t xml:space="preserve"> 77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1B2D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образования «Городское поселение город Камызяк </w:t>
      </w:r>
      <w:proofErr w:type="spellStart"/>
      <w:r w:rsidRPr="002D1B2D">
        <w:rPr>
          <w:rFonts w:ascii="Times New Roman" w:hAnsi="Times New Roman" w:cs="Times New Roman"/>
          <w:bCs/>
          <w:sz w:val="28"/>
          <w:szCs w:val="28"/>
        </w:rPr>
        <w:t>Камызякского</w:t>
      </w:r>
      <w:proofErr w:type="spellEnd"/>
      <w:r w:rsidRPr="002D1B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16D7D">
        <w:rPr>
          <w:rFonts w:ascii="Times New Roman" w:hAnsi="Times New Roman" w:cs="Times New Roman"/>
          <w:bCs/>
          <w:sz w:val="28"/>
          <w:szCs w:val="28"/>
        </w:rPr>
        <w:t>1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7845">
        <w:rPr>
          <w:rFonts w:ascii="Times New Roman" w:hAnsi="Times New Roman" w:cs="Times New Roman"/>
          <w:sz w:val="28"/>
          <w:szCs w:val="28"/>
        </w:rPr>
        <w:t>Принять 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акт о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акт).</w:t>
      </w:r>
    </w:p>
    <w:p w:rsidR="00F11C34" w:rsidRPr="00B57845" w:rsidRDefault="00F11C34" w:rsidP="00F11C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2.Главе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в порядке установленным федеральным законом от 21.07.2005 № 97-ФЗ «О государственной регистрации уставов муниципальных образований», представить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57845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Астраханской области. </w:t>
      </w:r>
      <w:proofErr w:type="gramEnd"/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3.Главе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город 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опубликовать </w:t>
      </w: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в течени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lastRenderedPageBreak/>
        <w:t xml:space="preserve">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</w:t>
      </w:r>
      <w:r w:rsidRPr="00D326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4.Настоящее решение вступает в силу со дня его официального опубликования.</w:t>
      </w: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C34" w:rsidRPr="00B57845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Камызяк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Астраханской области»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С.Е.Грибов</w:t>
      </w: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34" w:rsidRDefault="00F11C34" w:rsidP="00F1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10" w:rsidRDefault="002C1710" w:rsidP="002C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C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710"/>
    <w:rsid w:val="002C1710"/>
    <w:rsid w:val="00F1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2023-12-07T05:33:00Z</dcterms:created>
  <dcterms:modified xsi:type="dcterms:W3CDTF">2023-12-07T05:44:00Z</dcterms:modified>
</cp:coreProperties>
</file>