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99" w:rsidRDefault="00D04C99" w:rsidP="006553F5">
      <w:pPr>
        <w:pStyle w:val="a5"/>
        <w:shd w:val="clear" w:color="auto" w:fill="FFFFFF"/>
        <w:spacing w:before="0" w:beforeAutospacing="0" w:after="180" w:afterAutospacing="0"/>
        <w:jc w:val="both"/>
        <w:rPr>
          <w:rStyle w:val="a6"/>
          <w:color w:val="000000"/>
          <w:sz w:val="21"/>
          <w:szCs w:val="21"/>
        </w:rPr>
      </w:pPr>
    </w:p>
    <w:p w:rsidR="00D04C99" w:rsidRDefault="00D04C99" w:rsidP="006553F5">
      <w:pPr>
        <w:pStyle w:val="a5"/>
        <w:shd w:val="clear" w:color="auto" w:fill="FFFFFF"/>
        <w:spacing w:before="0" w:beforeAutospacing="0" w:after="180" w:afterAutospacing="0"/>
        <w:jc w:val="both"/>
        <w:rPr>
          <w:rStyle w:val="a6"/>
          <w:color w:val="000000"/>
          <w:sz w:val="21"/>
          <w:szCs w:val="21"/>
        </w:rPr>
      </w:pPr>
    </w:p>
    <w:p w:rsidR="006553F5" w:rsidRDefault="006553F5" w:rsidP="006553F5">
      <w:pPr>
        <w:pStyle w:val="a5"/>
        <w:shd w:val="clear" w:color="auto" w:fill="FFFFFF"/>
        <w:spacing w:before="0" w:beforeAutospacing="0" w:after="180" w:afterAutospacing="0"/>
        <w:jc w:val="both"/>
        <w:rPr>
          <w:rStyle w:val="a6"/>
          <w:color w:val="000000"/>
          <w:sz w:val="28"/>
          <w:szCs w:val="28"/>
        </w:rPr>
      </w:pPr>
      <w:r w:rsidRPr="00D00250">
        <w:rPr>
          <w:rStyle w:val="a6"/>
          <w:color w:val="000000"/>
          <w:sz w:val="28"/>
          <w:szCs w:val="28"/>
        </w:rPr>
        <w:t>Астраханская межрайонная природоохранная прокуратура разъясняет!</w:t>
      </w:r>
    </w:p>
    <w:p w:rsidR="006B11FF" w:rsidRPr="006B11FF" w:rsidRDefault="006B11FF" w:rsidP="00A1576E">
      <w:pPr>
        <w:pStyle w:val="a5"/>
        <w:shd w:val="clear" w:color="auto" w:fill="FFFFFF"/>
        <w:spacing w:before="0" w:beforeAutospacing="0" w:after="180" w:afterAutospacing="0"/>
        <w:ind w:firstLine="708"/>
        <w:jc w:val="both"/>
        <w:rPr>
          <w:rStyle w:val="a6"/>
          <w:color w:val="000000"/>
          <w:sz w:val="28"/>
          <w:szCs w:val="28"/>
        </w:rPr>
      </w:pPr>
      <w:r w:rsidRPr="006B11FF">
        <w:rPr>
          <w:rStyle w:val="a6"/>
          <w:color w:val="000000"/>
          <w:sz w:val="28"/>
          <w:szCs w:val="28"/>
        </w:rPr>
        <w:t>Изменения</w:t>
      </w:r>
      <w:r>
        <w:rPr>
          <w:rStyle w:val="a6"/>
          <w:color w:val="000000"/>
          <w:sz w:val="28"/>
          <w:szCs w:val="28"/>
        </w:rPr>
        <w:t>,</w:t>
      </w:r>
      <w:r w:rsidRPr="006B11FF">
        <w:rPr>
          <w:rStyle w:val="a6"/>
          <w:color w:val="000000"/>
          <w:sz w:val="28"/>
          <w:szCs w:val="28"/>
        </w:rPr>
        <w:t xml:space="preserve"> </w:t>
      </w:r>
      <w:r>
        <w:rPr>
          <w:rStyle w:val="a6"/>
          <w:color w:val="000000"/>
          <w:sz w:val="28"/>
          <w:szCs w:val="28"/>
        </w:rPr>
        <w:t xml:space="preserve">вступившие в силу 01.01.2022 </w:t>
      </w:r>
      <w:r w:rsidRPr="006B11FF">
        <w:rPr>
          <w:rStyle w:val="a6"/>
          <w:color w:val="000000"/>
          <w:sz w:val="28"/>
          <w:szCs w:val="28"/>
        </w:rPr>
        <w:t>в Ф</w:t>
      </w:r>
      <w:r>
        <w:rPr>
          <w:rStyle w:val="a6"/>
          <w:color w:val="000000"/>
          <w:sz w:val="28"/>
          <w:szCs w:val="28"/>
        </w:rPr>
        <w:t>едеральный закон</w:t>
      </w:r>
      <w:r w:rsidRPr="006B11FF">
        <w:rPr>
          <w:rStyle w:val="a6"/>
          <w:color w:val="000000"/>
          <w:sz w:val="28"/>
          <w:szCs w:val="28"/>
        </w:rPr>
        <w:t xml:space="preserve"> </w:t>
      </w:r>
      <w:r w:rsidRPr="006B11FF">
        <w:rPr>
          <w:b/>
          <w:bCs/>
          <w:caps/>
          <w:color w:val="505050"/>
          <w:spacing w:val="3"/>
          <w:sz w:val="28"/>
          <w:szCs w:val="28"/>
          <w:shd w:val="clear" w:color="auto" w:fill="F2F7F9"/>
        </w:rPr>
        <w:t>РФ «О НЕДРАХ», № 2395-1</w:t>
      </w:r>
      <w:r>
        <w:rPr>
          <w:rStyle w:val="apple-converted-space"/>
          <w:b/>
          <w:bCs/>
          <w:caps/>
          <w:color w:val="505050"/>
          <w:spacing w:val="3"/>
          <w:sz w:val="28"/>
          <w:szCs w:val="28"/>
          <w:shd w:val="clear" w:color="auto" w:fill="F2F7F9"/>
        </w:rPr>
        <w:t>.</w:t>
      </w:r>
    </w:p>
    <w:p w:rsidR="007C2500" w:rsidRPr="007C2500" w:rsidRDefault="00EB14D1" w:rsidP="007C2500">
      <w:pPr>
        <w:spacing w:before="312" w:after="72" w:line="405" w:lineRule="atLeast"/>
        <w:jc w:val="left"/>
        <w:outlineLvl w:val="0"/>
        <w:rPr>
          <w:b/>
          <w:kern w:val="36"/>
          <w:sz w:val="33"/>
          <w:szCs w:val="33"/>
        </w:rPr>
      </w:pPr>
      <w:r w:rsidRPr="00EB14D1">
        <w:rPr>
          <w:b/>
          <w:kern w:val="36"/>
          <w:sz w:val="33"/>
          <w:szCs w:val="33"/>
        </w:rPr>
        <w:t>Статья 15. Цели лицензирования пользования недрами</w:t>
      </w:r>
    </w:p>
    <w:p w:rsidR="00D04C99" w:rsidRDefault="00EB14D1" w:rsidP="00D04C99">
      <w:pPr>
        <w:spacing w:after="0" w:line="240" w:lineRule="auto"/>
        <w:ind w:firstLine="708"/>
        <w:rPr>
          <w:color w:val="222222"/>
          <w:sz w:val="26"/>
          <w:szCs w:val="26"/>
        </w:rPr>
      </w:pPr>
      <w:r w:rsidRPr="00EB14D1">
        <w:rPr>
          <w:color w:val="222222"/>
          <w:sz w:val="26"/>
          <w:szCs w:val="26"/>
        </w:rPr>
        <w:t>Лицензирование пользования недрами включает в себя предоставление права пользования недрами, оформление, государственную регистрацию и выдачу лицензий на пользование недрами, внесение изменений в лицензии на пользование недрами, переоформление лицензий на пользование недрами, а также прекращение, в том числе досрочное, приостановление осуществления и ограничение права пользования недрами.</w:t>
      </w:r>
    </w:p>
    <w:p w:rsidR="00EB14D1" w:rsidRDefault="00EB14D1" w:rsidP="00D04C99">
      <w:pPr>
        <w:spacing w:after="0" w:line="240" w:lineRule="auto"/>
        <w:ind w:firstLine="708"/>
        <w:rPr>
          <w:sz w:val="26"/>
          <w:szCs w:val="26"/>
        </w:rPr>
      </w:pPr>
      <w:r w:rsidRPr="00EB14D1">
        <w:rPr>
          <w:sz w:val="26"/>
          <w:szCs w:val="26"/>
        </w:rPr>
        <w:t>Лицензирование пользования недрами обеспечивается Правительством Российской Федерации, федеральным органом управления государственным фондом недр, его территориальными органами и подведомственными ему государственными казенными учреждениями, а в отношении участков недр местного значения - органами государственной власти субъектов Российской Федерации.</w:t>
      </w:r>
    </w:p>
    <w:p w:rsidR="00EB14D1" w:rsidRDefault="00EB14D1" w:rsidP="00D04C99">
      <w:pPr>
        <w:spacing w:after="0" w:line="240" w:lineRule="auto"/>
        <w:ind w:firstLine="708"/>
        <w:rPr>
          <w:sz w:val="26"/>
          <w:szCs w:val="26"/>
        </w:rPr>
      </w:pPr>
      <w:r w:rsidRPr="00EB14D1">
        <w:rPr>
          <w:sz w:val="26"/>
          <w:szCs w:val="26"/>
        </w:rPr>
        <w:t>Целями лицензирования пользования недрами являются:</w:t>
      </w:r>
    </w:p>
    <w:p w:rsidR="00D04C99" w:rsidRDefault="00EB14D1" w:rsidP="00D04C99">
      <w:pPr>
        <w:spacing w:after="0" w:line="240" w:lineRule="auto"/>
        <w:ind w:firstLine="708"/>
        <w:rPr>
          <w:sz w:val="26"/>
          <w:szCs w:val="26"/>
        </w:rPr>
      </w:pPr>
      <w:r w:rsidRPr="00EB14D1">
        <w:rPr>
          <w:sz w:val="26"/>
          <w:szCs w:val="26"/>
        </w:rPr>
        <w:t>1) реализация документов стратегического планирования, утверждаемых органами государственной власти Российской Федерации и органами государственной власти субъектов Российской Федерации;</w:t>
      </w:r>
    </w:p>
    <w:p w:rsidR="00EB14D1" w:rsidRDefault="00EB14D1" w:rsidP="00D04C99">
      <w:pPr>
        <w:spacing w:after="0" w:line="240" w:lineRule="auto"/>
        <w:ind w:firstLine="708"/>
        <w:rPr>
          <w:sz w:val="26"/>
          <w:szCs w:val="26"/>
        </w:rPr>
      </w:pPr>
      <w:r w:rsidRPr="00EB14D1">
        <w:rPr>
          <w:sz w:val="26"/>
          <w:szCs w:val="26"/>
        </w:rPr>
        <w:t>2) обеспечение обороны страны и безопасности государства, рационального использования и охраны недр, охраны окружающей среды;</w:t>
      </w:r>
    </w:p>
    <w:p w:rsidR="00EB14D1" w:rsidRDefault="00EB14D1" w:rsidP="00D04C99">
      <w:pPr>
        <w:spacing w:after="0" w:line="240" w:lineRule="auto"/>
        <w:ind w:firstLine="708"/>
        <w:rPr>
          <w:sz w:val="26"/>
          <w:szCs w:val="26"/>
        </w:rPr>
      </w:pPr>
      <w:r w:rsidRPr="00EB14D1">
        <w:rPr>
          <w:sz w:val="26"/>
          <w:szCs w:val="26"/>
        </w:rPr>
        <w:t>3) соблюдение социальных, экономических, экологических и других интересов населения, проживающего на соответствующей территории, и всех граждан Российской Федерации;</w:t>
      </w:r>
    </w:p>
    <w:p w:rsidR="00EB14D1" w:rsidRDefault="00EB14D1" w:rsidP="00D04C99">
      <w:pPr>
        <w:spacing w:after="0" w:line="240" w:lineRule="auto"/>
        <w:ind w:firstLine="708"/>
        <w:rPr>
          <w:sz w:val="26"/>
          <w:szCs w:val="26"/>
        </w:rPr>
      </w:pPr>
      <w:r w:rsidRPr="00EB14D1">
        <w:rPr>
          <w:sz w:val="26"/>
          <w:szCs w:val="26"/>
        </w:rPr>
        <w:t>4) предоставление равных прав на получение права пользования недрами, ограничение которых допускается только в случаях, предусмотренных федеральными законами, а также соблюдение антимонопольных требований в сфере пользования недрами.</w:t>
      </w:r>
    </w:p>
    <w:p w:rsidR="00EB14D1" w:rsidRDefault="00EB14D1" w:rsidP="00D04C99">
      <w:pPr>
        <w:spacing w:after="0" w:line="240" w:lineRule="auto"/>
        <w:ind w:firstLine="708"/>
        <w:rPr>
          <w:sz w:val="26"/>
          <w:szCs w:val="26"/>
        </w:rPr>
      </w:pPr>
      <w:r w:rsidRPr="00EB14D1">
        <w:rPr>
          <w:sz w:val="26"/>
          <w:szCs w:val="26"/>
        </w:rPr>
        <w:t>В целях обеспечения функционирования лицензирования пользования недрами в порядках предоставления права пользования недрами, предусмотренных частью второй статьи 10.1 настоящего Закона, могут устанавливаться особенности лицензирования отдельных категорий участков недр по их территориальному расположению, а также по видам полезных ископаемых и их количественным и качественным характеристикам.</w:t>
      </w:r>
    </w:p>
    <w:p w:rsidR="00EB14D1" w:rsidRDefault="00EB14D1" w:rsidP="00D04C99">
      <w:pPr>
        <w:spacing w:after="0" w:line="240" w:lineRule="auto"/>
        <w:ind w:firstLine="708"/>
        <w:rPr>
          <w:sz w:val="26"/>
          <w:szCs w:val="26"/>
        </w:rPr>
      </w:pPr>
    </w:p>
    <w:p w:rsidR="00EB14D1" w:rsidRPr="00D04C99" w:rsidRDefault="00EB14D1" w:rsidP="00D04C99">
      <w:pPr>
        <w:spacing w:after="0" w:line="240" w:lineRule="auto"/>
        <w:ind w:firstLine="708"/>
        <w:rPr>
          <w:sz w:val="26"/>
          <w:szCs w:val="26"/>
        </w:rPr>
      </w:pPr>
    </w:p>
    <w:p w:rsidR="004C644D" w:rsidRPr="00D00250" w:rsidRDefault="006553F5">
      <w:pPr>
        <w:rPr>
          <w:sz w:val="28"/>
          <w:szCs w:val="28"/>
        </w:rPr>
      </w:pPr>
      <w:r w:rsidRPr="00D00250">
        <w:rPr>
          <w:sz w:val="28"/>
          <w:szCs w:val="28"/>
        </w:rPr>
        <w:t xml:space="preserve">Старший помощник прокурора        </w:t>
      </w:r>
      <w:r w:rsidR="00D00250">
        <w:rPr>
          <w:sz w:val="28"/>
          <w:szCs w:val="28"/>
        </w:rPr>
        <w:t xml:space="preserve">                   </w:t>
      </w:r>
      <w:r w:rsidRPr="00D00250">
        <w:rPr>
          <w:sz w:val="28"/>
          <w:szCs w:val="28"/>
        </w:rPr>
        <w:t xml:space="preserve"> </w:t>
      </w:r>
      <w:r w:rsidR="00D00250">
        <w:rPr>
          <w:sz w:val="28"/>
          <w:szCs w:val="28"/>
        </w:rPr>
        <w:t xml:space="preserve">                             </w:t>
      </w:r>
      <w:r w:rsidRPr="00D00250">
        <w:rPr>
          <w:sz w:val="28"/>
          <w:szCs w:val="28"/>
        </w:rPr>
        <w:t>Черныш О.Г.</w:t>
      </w:r>
    </w:p>
    <w:sectPr w:rsidR="004C644D" w:rsidRPr="00D00250" w:rsidSect="00D2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3F5"/>
    <w:rsid w:val="000634C6"/>
    <w:rsid w:val="00077AF9"/>
    <w:rsid w:val="00087660"/>
    <w:rsid w:val="00123DE0"/>
    <w:rsid w:val="00164BDC"/>
    <w:rsid w:val="00291BC5"/>
    <w:rsid w:val="00405A4F"/>
    <w:rsid w:val="00487421"/>
    <w:rsid w:val="004C644D"/>
    <w:rsid w:val="005C6561"/>
    <w:rsid w:val="0064266E"/>
    <w:rsid w:val="006553F5"/>
    <w:rsid w:val="006B11FF"/>
    <w:rsid w:val="007C2500"/>
    <w:rsid w:val="008E14BD"/>
    <w:rsid w:val="008F4AFB"/>
    <w:rsid w:val="009925D2"/>
    <w:rsid w:val="009A10C5"/>
    <w:rsid w:val="009A7C2B"/>
    <w:rsid w:val="00A1576E"/>
    <w:rsid w:val="00A956CF"/>
    <w:rsid w:val="00C353B8"/>
    <w:rsid w:val="00CA0D90"/>
    <w:rsid w:val="00D00250"/>
    <w:rsid w:val="00D04C99"/>
    <w:rsid w:val="00D22F66"/>
    <w:rsid w:val="00E41CBD"/>
    <w:rsid w:val="00EB14D1"/>
    <w:rsid w:val="00FE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BD"/>
    <w:pPr>
      <w:spacing w:after="200" w:line="276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11FF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8E14BD"/>
    <w:pPr>
      <w:keepNext/>
      <w:outlineLvl w:val="2"/>
    </w:pPr>
    <w:rPr>
      <w:rFonts w:ascii="Antiqua" w:hAnsi="Antiqua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4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7660"/>
    <w:rPr>
      <w:rFonts w:ascii="Antiqua" w:hAnsi="Antiqua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14BD"/>
    <w:rPr>
      <w:rFonts w:ascii="Calibri" w:hAnsi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E14BD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087660"/>
    <w:rPr>
      <w:sz w:val="26"/>
      <w:lang w:eastAsia="ru-RU"/>
    </w:rPr>
  </w:style>
  <w:style w:type="paragraph" w:styleId="a5">
    <w:name w:val="Normal (Web)"/>
    <w:basedOn w:val="a"/>
    <w:uiPriority w:val="99"/>
    <w:unhideWhenUsed/>
    <w:rsid w:val="006553F5"/>
    <w:pPr>
      <w:spacing w:before="100" w:beforeAutospacing="1" w:after="100" w:afterAutospacing="1" w:line="240" w:lineRule="auto"/>
      <w:jc w:val="left"/>
    </w:pPr>
  </w:style>
  <w:style w:type="character" w:styleId="a6">
    <w:name w:val="Strong"/>
    <w:basedOn w:val="a0"/>
    <w:uiPriority w:val="22"/>
    <w:qFormat/>
    <w:rsid w:val="006553F5"/>
    <w:rPr>
      <w:b/>
      <w:bCs/>
    </w:rPr>
  </w:style>
  <w:style w:type="character" w:styleId="a7">
    <w:name w:val="Emphasis"/>
    <w:basedOn w:val="a0"/>
    <w:uiPriority w:val="20"/>
    <w:qFormat/>
    <w:rsid w:val="006553F5"/>
    <w:rPr>
      <w:i/>
      <w:iCs/>
    </w:rPr>
  </w:style>
  <w:style w:type="character" w:styleId="a8">
    <w:name w:val="Hyperlink"/>
    <w:basedOn w:val="a0"/>
    <w:uiPriority w:val="99"/>
    <w:semiHidden/>
    <w:unhideWhenUsed/>
    <w:rsid w:val="006553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53F5"/>
  </w:style>
  <w:style w:type="character" w:customStyle="1" w:styleId="10">
    <w:name w:val="Заголовок 1 Знак"/>
    <w:basedOn w:val="a0"/>
    <w:link w:val="1"/>
    <w:uiPriority w:val="9"/>
    <w:rsid w:val="006B11FF"/>
    <w:rPr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EB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2022-05-30T08:23:00Z</dcterms:created>
  <dcterms:modified xsi:type="dcterms:W3CDTF">2022-05-30T08:23:00Z</dcterms:modified>
</cp:coreProperties>
</file>