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20" w:rsidRPr="00453A9A" w:rsidRDefault="00D57C20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29139C" w:rsidRPr="00453A9A" w:rsidRDefault="0029139C" w:rsidP="0029139C">
      <w:pPr>
        <w:widowControl w:val="0"/>
        <w:suppressAutoHyphens/>
        <w:overflowPunct w:val="0"/>
        <w:autoSpaceDE w:val="0"/>
        <w:autoSpaceDN w:val="0"/>
        <w:spacing w:after="0" w:line="26" w:lineRule="atLeast"/>
        <w:jc w:val="center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453A9A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СОВЕТ</w:t>
      </w:r>
    </w:p>
    <w:p w:rsidR="0029139C" w:rsidRPr="00453A9A" w:rsidRDefault="0029139C" w:rsidP="0029139C">
      <w:pPr>
        <w:widowControl w:val="0"/>
        <w:suppressAutoHyphens/>
        <w:overflowPunct w:val="0"/>
        <w:autoSpaceDE w:val="0"/>
        <w:autoSpaceDN w:val="0"/>
        <w:spacing w:after="0" w:line="26" w:lineRule="atLeast"/>
        <w:jc w:val="center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453A9A">
        <w:rPr>
          <w:rFonts w:ascii="Arial" w:eastAsia="Times New Roman" w:hAnsi="Arial" w:cs="Arial"/>
          <w:b/>
          <w:color w:val="000000"/>
          <w:kern w:val="3"/>
          <w:sz w:val="24"/>
          <w:szCs w:val="24"/>
          <w:lang w:eastAsia="ru-RU"/>
        </w:rPr>
        <w:t>МУНИЦИПАЛЬНОГО ОБРАЗОВАНИЯ</w:t>
      </w:r>
    </w:p>
    <w:p w:rsidR="0029139C" w:rsidRPr="00453A9A" w:rsidRDefault="0029139C" w:rsidP="0029139C">
      <w:pPr>
        <w:widowControl w:val="0"/>
        <w:suppressAutoHyphens/>
        <w:overflowPunct w:val="0"/>
        <w:autoSpaceDE w:val="0"/>
        <w:autoSpaceDN w:val="0"/>
        <w:spacing w:after="0" w:line="26" w:lineRule="atLeast"/>
        <w:jc w:val="center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453A9A">
        <w:rPr>
          <w:rFonts w:ascii="Arial" w:eastAsia="Times New Roman" w:hAnsi="Arial" w:cs="Arial"/>
          <w:b/>
          <w:color w:val="000000"/>
          <w:kern w:val="3"/>
          <w:sz w:val="24"/>
          <w:szCs w:val="24"/>
          <w:shd w:val="clear" w:color="auto" w:fill="FFFFFF"/>
          <w:lang w:eastAsia="ru-RU"/>
        </w:rPr>
        <w:t>«ГОРОД КАМЫЗЯК»</w:t>
      </w:r>
    </w:p>
    <w:p w:rsidR="0029139C" w:rsidRPr="00453A9A" w:rsidRDefault="0029139C" w:rsidP="0029139C">
      <w:pPr>
        <w:widowControl w:val="0"/>
        <w:suppressAutoHyphens/>
        <w:overflowPunct w:val="0"/>
        <w:autoSpaceDE w:val="0"/>
        <w:autoSpaceDN w:val="0"/>
        <w:spacing w:after="0" w:line="26" w:lineRule="atLeast"/>
        <w:jc w:val="center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453A9A">
        <w:rPr>
          <w:rFonts w:ascii="Arial" w:eastAsia="Times New Roman" w:hAnsi="Arial" w:cs="Arial"/>
          <w:b/>
          <w:color w:val="000000"/>
          <w:kern w:val="3"/>
          <w:sz w:val="24"/>
          <w:szCs w:val="24"/>
          <w:shd w:val="clear" w:color="auto" w:fill="FFFFFF"/>
          <w:lang w:eastAsia="ru-RU"/>
        </w:rPr>
        <w:t>КАМЫЗЯКСКОГО РАЙОНА</w:t>
      </w:r>
    </w:p>
    <w:p w:rsidR="0029139C" w:rsidRPr="00453A9A" w:rsidRDefault="0029139C" w:rsidP="0029139C">
      <w:pPr>
        <w:widowControl w:val="0"/>
        <w:suppressAutoHyphens/>
        <w:overflowPunct w:val="0"/>
        <w:autoSpaceDE w:val="0"/>
        <w:autoSpaceDN w:val="0"/>
        <w:spacing w:after="0" w:line="26" w:lineRule="atLeast"/>
        <w:jc w:val="center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453A9A">
        <w:rPr>
          <w:rFonts w:ascii="Arial" w:eastAsia="Times New Roman" w:hAnsi="Arial" w:cs="Arial"/>
          <w:b/>
          <w:color w:val="000000"/>
          <w:kern w:val="3"/>
          <w:sz w:val="24"/>
          <w:szCs w:val="24"/>
          <w:shd w:val="clear" w:color="auto" w:fill="FFFFFF"/>
          <w:lang w:eastAsia="ru-RU"/>
        </w:rPr>
        <w:t>АСТРАХАНСКОЙ ОБЛАСТИ</w:t>
      </w:r>
    </w:p>
    <w:p w:rsidR="0029139C" w:rsidRPr="00453A9A" w:rsidRDefault="0029139C" w:rsidP="0029139C">
      <w:pPr>
        <w:widowControl w:val="0"/>
        <w:suppressAutoHyphens/>
        <w:overflowPunct w:val="0"/>
        <w:autoSpaceDE w:val="0"/>
        <w:autoSpaceDN w:val="0"/>
        <w:spacing w:after="0" w:line="26" w:lineRule="atLeast"/>
        <w:jc w:val="center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453A9A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ru-RU"/>
        </w:rPr>
        <w:t>ШЕСТОГО СОЗЫВА</w:t>
      </w:r>
    </w:p>
    <w:p w:rsidR="0029139C" w:rsidRPr="00453A9A" w:rsidRDefault="0029139C" w:rsidP="0029139C">
      <w:pPr>
        <w:widowControl w:val="0"/>
        <w:suppressAutoHyphens/>
        <w:overflowPunct w:val="0"/>
        <w:autoSpaceDE w:val="0"/>
        <w:autoSpaceDN w:val="0"/>
        <w:spacing w:after="0" w:line="26" w:lineRule="atLeast"/>
        <w:jc w:val="center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29139C" w:rsidRPr="00453A9A" w:rsidRDefault="0029139C" w:rsidP="0029139C">
      <w:pPr>
        <w:widowControl w:val="0"/>
        <w:suppressAutoHyphens/>
        <w:overflowPunct w:val="0"/>
        <w:autoSpaceDE w:val="0"/>
        <w:autoSpaceDN w:val="0"/>
        <w:spacing w:after="0" w:line="26" w:lineRule="atLeast"/>
        <w:jc w:val="center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453A9A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РЕШЕНИЕ</w:t>
      </w:r>
    </w:p>
    <w:p w:rsidR="0029139C" w:rsidRPr="00453A9A" w:rsidRDefault="0029139C" w:rsidP="0029139C">
      <w:pPr>
        <w:widowControl w:val="0"/>
        <w:tabs>
          <w:tab w:val="left" w:pos="8946"/>
        </w:tabs>
        <w:suppressAutoHyphens/>
        <w:overflowPunct w:val="0"/>
        <w:autoSpaceDE w:val="0"/>
        <w:autoSpaceDN w:val="0"/>
        <w:spacing w:after="0" w:line="26" w:lineRule="atLeas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29139C" w:rsidRPr="00453A9A" w:rsidRDefault="00453A9A" w:rsidP="0029139C">
      <w:pPr>
        <w:widowControl w:val="0"/>
        <w:tabs>
          <w:tab w:val="left" w:pos="8946"/>
        </w:tabs>
        <w:suppressAutoHyphens/>
        <w:overflowPunct w:val="0"/>
        <w:autoSpaceDE w:val="0"/>
        <w:autoSpaceDN w:val="0"/>
        <w:spacing w:after="0" w:line="26" w:lineRule="atLeas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>25.02.2022</w:t>
      </w:r>
      <w:r w:rsidR="0029139C" w:rsidRPr="00453A9A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                      </w:t>
      </w:r>
      <w:r w:rsidR="0029139C" w:rsidRPr="00453A9A">
        <w:rPr>
          <w:rFonts w:ascii="Arial" w:eastAsia="Times New Roman" w:hAnsi="Arial" w:cs="Arial"/>
          <w:kern w:val="3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>87</w:t>
      </w:r>
    </w:p>
    <w:p w:rsidR="0029139C" w:rsidRPr="00453A9A" w:rsidRDefault="0029139C" w:rsidP="0029139C">
      <w:pPr>
        <w:widowControl w:val="0"/>
        <w:tabs>
          <w:tab w:val="left" w:pos="8946"/>
        </w:tabs>
        <w:suppressAutoHyphens/>
        <w:overflowPunct w:val="0"/>
        <w:autoSpaceDE w:val="0"/>
        <w:autoSpaceDN w:val="0"/>
        <w:spacing w:after="0" w:line="26" w:lineRule="atLeas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29139C" w:rsidRPr="00453A9A" w:rsidRDefault="0029139C" w:rsidP="0029139C">
      <w:pPr>
        <w:widowControl w:val="0"/>
        <w:tabs>
          <w:tab w:val="left" w:pos="8946"/>
        </w:tabs>
        <w:suppressAutoHyphens/>
        <w:overflowPunct w:val="0"/>
        <w:autoSpaceDE w:val="0"/>
        <w:autoSpaceDN w:val="0"/>
        <w:spacing w:after="0" w:line="26" w:lineRule="atLeas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29139C" w:rsidRPr="00453A9A" w:rsidRDefault="0029139C" w:rsidP="00453A9A">
      <w:pPr>
        <w:widowControl w:val="0"/>
        <w:tabs>
          <w:tab w:val="left" w:pos="8946"/>
        </w:tabs>
        <w:suppressAutoHyphens/>
        <w:overflowPunct w:val="0"/>
        <w:autoSpaceDE w:val="0"/>
        <w:autoSpaceDN w:val="0"/>
        <w:spacing w:after="0" w:line="276" w:lineRule="auto"/>
        <w:ind w:right="5244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453A9A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Об утверждении Положения о муниципальном контроле в сфере благоустройства на территории муниципального образования «Город Камызяк» </w:t>
      </w:r>
    </w:p>
    <w:p w:rsidR="00D57C20" w:rsidRPr="00453A9A" w:rsidRDefault="00D57C20" w:rsidP="00453A9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9139C" w:rsidRPr="00453A9A" w:rsidRDefault="00D57C20" w:rsidP="00453A9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453A9A">
          <w:rPr>
            <w:rFonts w:ascii="Arial" w:hAnsi="Arial" w:cs="Arial"/>
            <w:sz w:val="24"/>
            <w:szCs w:val="24"/>
          </w:rPr>
          <w:t>законом</w:t>
        </w:r>
      </w:hyperlink>
      <w:r w:rsidR="0029139C" w:rsidRPr="00453A9A">
        <w:rPr>
          <w:rFonts w:ascii="Arial" w:hAnsi="Arial" w:cs="Arial"/>
          <w:sz w:val="24"/>
          <w:szCs w:val="24"/>
        </w:rPr>
        <w:t xml:space="preserve"> от 31.07.2020 № 248-ФЗ «</w:t>
      </w:r>
      <w:r w:rsidRPr="00453A9A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29139C" w:rsidRPr="00453A9A">
        <w:rPr>
          <w:rFonts w:ascii="Arial" w:hAnsi="Arial" w:cs="Arial"/>
          <w:sz w:val="24"/>
          <w:szCs w:val="24"/>
        </w:rPr>
        <w:t>контроле в Российской Федерации»</w:t>
      </w:r>
      <w:r w:rsidRPr="00453A9A">
        <w:rPr>
          <w:rFonts w:ascii="Arial" w:hAnsi="Arial" w:cs="Arial"/>
          <w:sz w:val="24"/>
          <w:szCs w:val="24"/>
        </w:rPr>
        <w:t xml:space="preserve">, Федеральным </w:t>
      </w:r>
      <w:hyperlink r:id="rId5" w:history="1">
        <w:r w:rsidRPr="00453A9A">
          <w:rPr>
            <w:rFonts w:ascii="Arial" w:hAnsi="Arial" w:cs="Arial"/>
            <w:sz w:val="24"/>
            <w:szCs w:val="24"/>
          </w:rPr>
          <w:t>законом</w:t>
        </w:r>
      </w:hyperlink>
      <w:r w:rsidR="0029139C" w:rsidRPr="00453A9A">
        <w:rPr>
          <w:rFonts w:ascii="Arial" w:hAnsi="Arial" w:cs="Arial"/>
          <w:sz w:val="24"/>
          <w:szCs w:val="24"/>
        </w:rPr>
        <w:t xml:space="preserve"> от 06.10.2003 № 131-ФЗ «</w:t>
      </w:r>
      <w:r w:rsidRPr="00453A9A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29139C" w:rsidRPr="00453A9A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453A9A">
        <w:rPr>
          <w:rFonts w:ascii="Arial" w:hAnsi="Arial" w:cs="Arial"/>
          <w:sz w:val="24"/>
          <w:szCs w:val="24"/>
        </w:rPr>
        <w:t xml:space="preserve">, Федеральным </w:t>
      </w:r>
      <w:hyperlink r:id="rId6" w:history="1">
        <w:r w:rsidRPr="00453A9A">
          <w:rPr>
            <w:rFonts w:ascii="Arial" w:hAnsi="Arial" w:cs="Arial"/>
            <w:sz w:val="24"/>
            <w:szCs w:val="24"/>
          </w:rPr>
          <w:t>законом</w:t>
        </w:r>
      </w:hyperlink>
      <w:r w:rsidR="0029139C" w:rsidRPr="00453A9A">
        <w:rPr>
          <w:rFonts w:ascii="Arial" w:hAnsi="Arial" w:cs="Arial"/>
          <w:sz w:val="24"/>
          <w:szCs w:val="24"/>
        </w:rPr>
        <w:t xml:space="preserve"> от 24.11.1995 № 181-ФЗ «</w:t>
      </w:r>
      <w:r w:rsidRPr="00453A9A">
        <w:rPr>
          <w:rFonts w:ascii="Arial" w:hAnsi="Arial" w:cs="Arial"/>
          <w:sz w:val="24"/>
          <w:szCs w:val="24"/>
        </w:rPr>
        <w:t>О социальной защите и</w:t>
      </w:r>
      <w:r w:rsidR="0029139C" w:rsidRPr="00453A9A">
        <w:rPr>
          <w:rFonts w:ascii="Arial" w:hAnsi="Arial" w:cs="Arial"/>
          <w:sz w:val="24"/>
          <w:szCs w:val="24"/>
        </w:rPr>
        <w:t>нвалидов в Российской Федерации»</w:t>
      </w:r>
      <w:r w:rsidRPr="00453A9A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453A9A">
          <w:rPr>
            <w:rFonts w:ascii="Arial" w:hAnsi="Arial" w:cs="Arial"/>
            <w:sz w:val="24"/>
            <w:szCs w:val="24"/>
          </w:rPr>
          <w:t>Уставом</w:t>
        </w:r>
      </w:hyperlink>
      <w:r w:rsidRPr="00453A9A">
        <w:rPr>
          <w:rFonts w:ascii="Arial" w:hAnsi="Arial" w:cs="Arial"/>
          <w:sz w:val="24"/>
          <w:szCs w:val="24"/>
        </w:rPr>
        <w:t xml:space="preserve"> муниципальног</w:t>
      </w:r>
      <w:r w:rsidR="0029139C" w:rsidRPr="00453A9A">
        <w:rPr>
          <w:rFonts w:ascii="Arial" w:hAnsi="Arial" w:cs="Arial"/>
          <w:sz w:val="24"/>
          <w:szCs w:val="24"/>
        </w:rPr>
        <w:t>о образования «</w:t>
      </w:r>
      <w:r w:rsidRPr="00453A9A">
        <w:rPr>
          <w:rFonts w:ascii="Arial" w:hAnsi="Arial" w:cs="Arial"/>
          <w:sz w:val="24"/>
          <w:szCs w:val="24"/>
        </w:rPr>
        <w:t xml:space="preserve">Город </w:t>
      </w:r>
      <w:r w:rsidR="0029139C" w:rsidRPr="00453A9A">
        <w:rPr>
          <w:rFonts w:ascii="Arial" w:hAnsi="Arial" w:cs="Arial"/>
          <w:sz w:val="24"/>
          <w:szCs w:val="24"/>
        </w:rPr>
        <w:t>Камызяк»</w:t>
      </w:r>
    </w:p>
    <w:p w:rsidR="0029139C" w:rsidRPr="00453A9A" w:rsidRDefault="0029139C" w:rsidP="00453A9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Совет муниципального образования «Город Камызяк»</w:t>
      </w:r>
    </w:p>
    <w:p w:rsidR="0029139C" w:rsidRPr="00453A9A" w:rsidRDefault="0029139C" w:rsidP="00453A9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57C20" w:rsidRPr="00453A9A" w:rsidRDefault="0029139C" w:rsidP="00453A9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РЕШИЛ</w:t>
      </w:r>
      <w:r w:rsidR="00D57C20" w:rsidRPr="00453A9A">
        <w:rPr>
          <w:rFonts w:ascii="Arial" w:hAnsi="Arial" w:cs="Arial"/>
          <w:sz w:val="24"/>
          <w:szCs w:val="24"/>
        </w:rPr>
        <w:t>:</w:t>
      </w:r>
    </w:p>
    <w:p w:rsidR="00D57C20" w:rsidRPr="00453A9A" w:rsidRDefault="00557E37" w:rsidP="00453A9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57C20" w:rsidRPr="00453A9A">
        <w:rPr>
          <w:rFonts w:ascii="Arial" w:hAnsi="Arial" w:cs="Arial"/>
          <w:sz w:val="24"/>
          <w:szCs w:val="24"/>
        </w:rPr>
        <w:t xml:space="preserve">Утвердить </w:t>
      </w:r>
      <w:hyperlink w:anchor="P32" w:history="1">
        <w:r w:rsidR="00D57C20" w:rsidRPr="00453A9A">
          <w:rPr>
            <w:rFonts w:ascii="Arial" w:hAnsi="Arial" w:cs="Arial"/>
            <w:sz w:val="24"/>
            <w:szCs w:val="24"/>
          </w:rPr>
          <w:t>Положение</w:t>
        </w:r>
      </w:hyperlink>
      <w:r w:rsidR="00D57C20" w:rsidRPr="00453A9A">
        <w:rPr>
          <w:rFonts w:ascii="Arial" w:hAnsi="Arial" w:cs="Arial"/>
          <w:sz w:val="24"/>
          <w:szCs w:val="24"/>
        </w:rPr>
        <w:t xml:space="preserve"> о муниципальном контроле в сфере благоустройства на территории муниципального образования </w:t>
      </w:r>
      <w:r w:rsidR="0029139C" w:rsidRPr="00453A9A">
        <w:rPr>
          <w:rFonts w:ascii="Arial" w:hAnsi="Arial" w:cs="Arial"/>
          <w:sz w:val="24"/>
          <w:szCs w:val="24"/>
        </w:rPr>
        <w:t>«Город К</w:t>
      </w:r>
      <w:r w:rsidR="00453A9A">
        <w:rPr>
          <w:rFonts w:ascii="Arial" w:hAnsi="Arial" w:cs="Arial"/>
          <w:sz w:val="24"/>
          <w:szCs w:val="24"/>
        </w:rPr>
        <w:t>амызяк</w:t>
      </w:r>
      <w:r w:rsidR="0029139C" w:rsidRPr="00453A9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54391B">
        <w:rPr>
          <w:rFonts w:ascii="Arial" w:hAnsi="Arial" w:cs="Arial"/>
          <w:sz w:val="24"/>
          <w:szCs w:val="24"/>
        </w:rPr>
        <w:t>(Приложение)</w:t>
      </w:r>
      <w:r w:rsidR="00D57C20" w:rsidRPr="00453A9A">
        <w:rPr>
          <w:rFonts w:ascii="Arial" w:hAnsi="Arial" w:cs="Arial"/>
          <w:sz w:val="24"/>
          <w:szCs w:val="24"/>
        </w:rPr>
        <w:t>.</w:t>
      </w:r>
    </w:p>
    <w:p w:rsidR="00867623" w:rsidRPr="00453A9A" w:rsidRDefault="00D57C20" w:rsidP="00453A9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2. Опубликовать настоящее Решение </w:t>
      </w:r>
      <w:r w:rsidR="00867623" w:rsidRPr="00453A9A">
        <w:rPr>
          <w:rFonts w:ascii="Arial" w:hAnsi="Arial" w:cs="Arial"/>
          <w:sz w:val="24"/>
          <w:szCs w:val="24"/>
        </w:rPr>
        <w:t>в районной газете «Маяк дельты»</w:t>
      </w:r>
    </w:p>
    <w:p w:rsidR="00D57C20" w:rsidRPr="00453A9A" w:rsidRDefault="0029139C" w:rsidP="00453A9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53A9A">
        <w:rPr>
          <w:rFonts w:ascii="Arial" w:hAnsi="Arial" w:cs="Arial"/>
          <w:sz w:val="24"/>
          <w:szCs w:val="24"/>
        </w:rPr>
        <w:t>Разместить</w:t>
      </w:r>
      <w:proofErr w:type="gramEnd"/>
      <w:r w:rsidRPr="00453A9A">
        <w:rPr>
          <w:rFonts w:ascii="Arial" w:hAnsi="Arial" w:cs="Arial"/>
          <w:sz w:val="24"/>
          <w:szCs w:val="24"/>
        </w:rPr>
        <w:t xml:space="preserve"> настоящее Решение на официальном сайте муниципального образования «Город Камызяк» в информационно-телекоммуникационной сети «Интернет».</w:t>
      </w:r>
    </w:p>
    <w:p w:rsidR="00D57C20" w:rsidRPr="00453A9A" w:rsidRDefault="00867623" w:rsidP="00453A9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13"/>
      <w:bookmarkEnd w:id="0"/>
      <w:r w:rsidRPr="00453A9A">
        <w:rPr>
          <w:rFonts w:ascii="Arial" w:hAnsi="Arial" w:cs="Arial"/>
          <w:sz w:val="24"/>
          <w:szCs w:val="24"/>
        </w:rPr>
        <w:t>4</w:t>
      </w:r>
      <w:r w:rsidR="00D57C20" w:rsidRPr="00453A9A">
        <w:rPr>
          <w:rFonts w:ascii="Arial" w:hAnsi="Arial" w:cs="Arial"/>
          <w:sz w:val="24"/>
          <w:szCs w:val="24"/>
        </w:rPr>
        <w:t xml:space="preserve">. Настоящее Решение вступает в силу с </w:t>
      </w:r>
      <w:r w:rsidR="00770F60">
        <w:rPr>
          <w:rFonts w:ascii="Arial" w:hAnsi="Arial" w:cs="Arial"/>
          <w:sz w:val="24"/>
          <w:szCs w:val="24"/>
        </w:rPr>
        <w:t xml:space="preserve">момента </w:t>
      </w:r>
      <w:r w:rsidRPr="00453A9A">
        <w:rPr>
          <w:rFonts w:ascii="Arial" w:hAnsi="Arial" w:cs="Arial"/>
          <w:sz w:val="24"/>
          <w:szCs w:val="24"/>
        </w:rPr>
        <w:t>опубликования.</w:t>
      </w:r>
    </w:p>
    <w:p w:rsidR="00D57C20" w:rsidRDefault="00D57C20" w:rsidP="00453A9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53A9A" w:rsidRDefault="00453A9A" w:rsidP="00453A9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53A9A" w:rsidRDefault="00453A9A" w:rsidP="00453A9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53A9A" w:rsidRPr="00453A9A" w:rsidRDefault="00453A9A" w:rsidP="00453A9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53A9A" w:rsidRDefault="00867623" w:rsidP="00453A9A">
      <w:pPr>
        <w:pStyle w:val="ConsPlusNormal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453A9A" w:rsidRDefault="00867623" w:rsidP="00453A9A">
      <w:pPr>
        <w:pStyle w:val="ConsPlusNormal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«Город Камызяк», Председатель Совета</w:t>
      </w:r>
    </w:p>
    <w:p w:rsidR="00D57C20" w:rsidRPr="00453A9A" w:rsidRDefault="00867623" w:rsidP="00453A9A">
      <w:pPr>
        <w:pStyle w:val="ConsPlusNormal"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муниципального </w:t>
      </w:r>
      <w:r w:rsidR="00453A9A">
        <w:rPr>
          <w:rFonts w:ascii="Arial" w:hAnsi="Arial" w:cs="Arial"/>
          <w:sz w:val="24"/>
          <w:szCs w:val="24"/>
        </w:rPr>
        <w:t xml:space="preserve"> </w:t>
      </w:r>
      <w:r w:rsidRPr="00453A9A">
        <w:rPr>
          <w:rFonts w:ascii="Arial" w:hAnsi="Arial" w:cs="Arial"/>
          <w:sz w:val="24"/>
          <w:szCs w:val="24"/>
        </w:rPr>
        <w:t xml:space="preserve">образования «Город Камызяк»   </w:t>
      </w:r>
      <w:r w:rsidR="00453A9A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Pr="00453A9A">
        <w:rPr>
          <w:rFonts w:ascii="Arial" w:hAnsi="Arial" w:cs="Arial"/>
          <w:sz w:val="24"/>
          <w:szCs w:val="24"/>
        </w:rPr>
        <w:t>Е.А.Кострыкина</w:t>
      </w:r>
      <w:proofErr w:type="spellEnd"/>
    </w:p>
    <w:p w:rsidR="00D57C20" w:rsidRPr="00453A9A" w:rsidRDefault="00D57C20" w:rsidP="00D57C20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867623" w:rsidRPr="00453A9A" w:rsidRDefault="00867623" w:rsidP="00D57C20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D57C20" w:rsidRPr="00453A9A" w:rsidRDefault="00D57C20" w:rsidP="00D57C20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710FB8" w:rsidRDefault="00710FB8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557E37" w:rsidRPr="00453A9A" w:rsidRDefault="00557E37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</w:p>
    <w:p w:rsidR="0054391B" w:rsidRDefault="0054391B" w:rsidP="00D57C20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:rsidR="00D57C20" w:rsidRPr="00453A9A" w:rsidRDefault="0054391B" w:rsidP="0054391B">
      <w:pPr>
        <w:pStyle w:val="ConsPlusNormal"/>
        <w:ind w:left="5387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D57C20" w:rsidRPr="00453A9A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ю</w:t>
      </w:r>
      <w:r w:rsidR="00D57C20" w:rsidRPr="00453A9A">
        <w:rPr>
          <w:rFonts w:ascii="Arial" w:hAnsi="Arial" w:cs="Arial"/>
          <w:sz w:val="24"/>
          <w:szCs w:val="24"/>
        </w:rPr>
        <w:t xml:space="preserve"> Совета муниципального образования «</w:t>
      </w:r>
      <w:r>
        <w:rPr>
          <w:rFonts w:ascii="Arial" w:hAnsi="Arial" w:cs="Arial"/>
          <w:sz w:val="24"/>
          <w:szCs w:val="24"/>
        </w:rPr>
        <w:t>Город Камызяк»</w:t>
      </w:r>
    </w:p>
    <w:p w:rsidR="00D57C20" w:rsidRPr="00453A9A" w:rsidRDefault="00D57C20" w:rsidP="00D57C20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от </w:t>
      </w:r>
      <w:r w:rsidR="0054391B">
        <w:rPr>
          <w:rFonts w:ascii="Arial" w:hAnsi="Arial" w:cs="Arial"/>
          <w:sz w:val="24"/>
          <w:szCs w:val="24"/>
        </w:rPr>
        <w:t xml:space="preserve">25.02.2022 </w:t>
      </w:r>
      <w:r w:rsidRPr="00453A9A">
        <w:rPr>
          <w:rFonts w:ascii="Arial" w:hAnsi="Arial" w:cs="Arial"/>
          <w:sz w:val="24"/>
          <w:szCs w:val="24"/>
        </w:rPr>
        <w:t xml:space="preserve"> №</w:t>
      </w:r>
      <w:r w:rsidR="0054391B">
        <w:rPr>
          <w:rFonts w:ascii="Arial" w:hAnsi="Arial" w:cs="Arial"/>
          <w:sz w:val="24"/>
          <w:szCs w:val="24"/>
        </w:rPr>
        <w:t>87</w:t>
      </w:r>
    </w:p>
    <w:p w:rsidR="00D57C20" w:rsidRPr="007F371A" w:rsidRDefault="00D57C20" w:rsidP="00D57C20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D57C20" w:rsidRPr="007F371A" w:rsidRDefault="00D57C20" w:rsidP="00D57C2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2"/>
      <w:bookmarkEnd w:id="1"/>
      <w:r w:rsidRPr="007F371A">
        <w:rPr>
          <w:rFonts w:ascii="Arial" w:hAnsi="Arial" w:cs="Arial"/>
          <w:sz w:val="24"/>
          <w:szCs w:val="24"/>
        </w:rPr>
        <w:t>ПОЛОЖЕНИЕ</w:t>
      </w:r>
    </w:p>
    <w:p w:rsidR="00D57C20" w:rsidRPr="007F371A" w:rsidRDefault="00D57C20" w:rsidP="00D57C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F371A">
        <w:rPr>
          <w:rFonts w:ascii="Arial" w:hAnsi="Arial" w:cs="Arial"/>
          <w:sz w:val="24"/>
          <w:szCs w:val="24"/>
        </w:rPr>
        <w:t>О МУНИЦИПАЛЬНОМ КОНТРОЛЕ В СФЕРЕ БЛАГОУСТРОЙСТВА</w:t>
      </w:r>
    </w:p>
    <w:p w:rsidR="00D57C20" w:rsidRPr="007F371A" w:rsidRDefault="00D57C20" w:rsidP="00D57C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F371A">
        <w:rPr>
          <w:rFonts w:ascii="Arial" w:hAnsi="Arial" w:cs="Arial"/>
          <w:sz w:val="24"/>
          <w:szCs w:val="24"/>
        </w:rPr>
        <w:t>НА ТЕРРИТОРИИ МУНИЦИПАЛЬНОГО ОБРАЗОВАНИЯ «ГОРОД КАМЫЗЯК»</w:t>
      </w:r>
    </w:p>
    <w:p w:rsidR="00D57C20" w:rsidRPr="00453A9A" w:rsidRDefault="00D57C20" w:rsidP="00D57C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C20" w:rsidRPr="007F371A" w:rsidRDefault="00D57C20" w:rsidP="00710FB8">
      <w:pPr>
        <w:pStyle w:val="ConsPlusTitle"/>
        <w:spacing w:line="26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7F371A">
        <w:rPr>
          <w:rFonts w:ascii="Arial" w:hAnsi="Arial" w:cs="Arial"/>
          <w:sz w:val="24"/>
          <w:szCs w:val="24"/>
        </w:rPr>
        <w:t>1. Общие положения</w:t>
      </w:r>
    </w:p>
    <w:p w:rsidR="00D57C20" w:rsidRPr="00453A9A" w:rsidRDefault="00D57C20" w:rsidP="00710FB8">
      <w:pPr>
        <w:pStyle w:val="ConsPlusNormal"/>
        <w:spacing w:line="26" w:lineRule="atLeast"/>
        <w:jc w:val="both"/>
        <w:rPr>
          <w:rFonts w:ascii="Arial" w:hAnsi="Arial" w:cs="Arial"/>
          <w:sz w:val="24"/>
          <w:szCs w:val="24"/>
        </w:rPr>
      </w:pP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1.1. Положение о муниципальном контроле в сфере благоустройства на территории муниципального образования «Город Камызяк» (далее - Положение) устанавливает порядок организации и осуществления муниципального контроля в сфере благоустройства на территории муниципального образования «Город Камызяк» (далее - муниципальный контроль).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1.2. Предметом муниципального контроля являются: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- соблюдение юридическими лицами, индивидуальными предпринимателями, гражданами (далее - контролируемые лица) Правил благоустройства территории муниципального образования «Город Камызяк»,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требования);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-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действующим законодательством;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- исполнение решений, принимаемых по результатам контрольных (надзорных) мероприятий.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1.3. Объектами муниципального контроля (далее - объект контроля) являются: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- деятельность, действия (бездействие) граждан и организаций, в рамках которых должны соблюдаться обязательные требования в сфере благоустройства, в том числе предъявляемые к гражданам и организациям, осуществляющим деятельность, действия (бездействие);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-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- здания,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1.4. Учет объектов контроля осуществляется посредством внесения информации об объектах контроля в журнал учета контрольного органа.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1.5. Муниципальный контроль осуществляется администрацией муниципального образования «Камызякский район» в лице </w:t>
      </w:r>
      <w:r w:rsidRPr="0054391B">
        <w:rPr>
          <w:rFonts w:ascii="Arial" w:hAnsi="Arial" w:cs="Arial"/>
          <w:sz w:val="24"/>
          <w:szCs w:val="24"/>
        </w:rPr>
        <w:t>структурного подразделения</w:t>
      </w:r>
      <w:r w:rsidRPr="00453A9A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«Камызякский район», уполномоченного на осуществление муниципального контроля на территории муниципального образования «Город Камызяк» муниципальным правовым актом администрации муниципального образования «Камызякский район» (далее - контрольный орган).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1.6. От имени контрольного органа муниципальный контроль вправе осуществлять следующие должностные лица: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1) руководитель (заместитель руководителя) контрольного органа;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lastRenderedPageBreak/>
        <w:t>2) должностное лицо контрольного органа, в должностные обязанности которого в соответствии с настоящим Положением, должностной инструкцией входит осуществление полномочий муниципального контроля, в том числе проведение профилактических мероприятий и контрольных (надзорных) мероприятий (далее - инспектор).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Должностными лицами контрольного органа, уполномоченными на принятие решения о проведении контрольного (надзорного) мероприятия, являются руководитель, заместитель руководителя контрольного органа (далее - уполномоченные должностные лица контрольного органа).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1.7. При осуществлении муниципального контроля инспектор имеет права и обязанности, предусмотренные </w:t>
      </w:r>
      <w:hyperlink r:id="rId8" w:history="1">
        <w:r w:rsidRPr="00453A9A">
          <w:rPr>
            <w:rFonts w:ascii="Arial" w:hAnsi="Arial" w:cs="Arial"/>
            <w:sz w:val="24"/>
            <w:szCs w:val="24"/>
          </w:rPr>
          <w:t>статьей 29</w:t>
        </w:r>
      </w:hyperlink>
      <w:r w:rsidRPr="00453A9A">
        <w:rPr>
          <w:rFonts w:ascii="Arial" w:hAnsi="Arial" w:cs="Arial"/>
          <w:sz w:val="24"/>
          <w:szCs w:val="24"/>
        </w:rPr>
        <w:t>Фед</w:t>
      </w:r>
      <w:r w:rsidR="00E54F92" w:rsidRPr="00453A9A">
        <w:rPr>
          <w:rFonts w:ascii="Arial" w:hAnsi="Arial" w:cs="Arial"/>
          <w:sz w:val="24"/>
          <w:szCs w:val="24"/>
        </w:rPr>
        <w:t>ерального закона от 31.07.2020 № 248-ФЗ «</w:t>
      </w:r>
      <w:r w:rsidRPr="00453A9A">
        <w:rPr>
          <w:rFonts w:ascii="Arial" w:hAnsi="Arial" w:cs="Arial"/>
          <w:sz w:val="24"/>
          <w:szCs w:val="24"/>
        </w:rPr>
        <w:t>О государственном контроле (на</w:t>
      </w:r>
      <w:r w:rsidR="00E54F92" w:rsidRPr="00453A9A">
        <w:rPr>
          <w:rFonts w:ascii="Arial" w:hAnsi="Arial" w:cs="Arial"/>
          <w:sz w:val="24"/>
          <w:szCs w:val="24"/>
        </w:rPr>
        <w:t>дзоре) и муниципальном контроле» (далее - Федеральный закон №</w:t>
      </w:r>
      <w:r w:rsidRPr="00453A9A">
        <w:rPr>
          <w:rFonts w:ascii="Arial" w:hAnsi="Arial" w:cs="Arial"/>
          <w:sz w:val="24"/>
          <w:szCs w:val="24"/>
        </w:rPr>
        <w:t xml:space="preserve"> 248-ФЗ).</w:t>
      </w:r>
    </w:p>
    <w:p w:rsidR="00D57C20" w:rsidRPr="00453A9A" w:rsidRDefault="00D57C20" w:rsidP="00710FB8">
      <w:pPr>
        <w:pStyle w:val="ConsPlusNormal"/>
        <w:spacing w:line="26" w:lineRule="atLeast"/>
        <w:jc w:val="both"/>
        <w:rPr>
          <w:rFonts w:ascii="Arial" w:hAnsi="Arial" w:cs="Arial"/>
          <w:sz w:val="24"/>
          <w:szCs w:val="24"/>
        </w:rPr>
      </w:pPr>
    </w:p>
    <w:p w:rsidR="00D57C20" w:rsidRPr="007F371A" w:rsidRDefault="00D57C20" w:rsidP="00710FB8">
      <w:pPr>
        <w:pStyle w:val="ConsPlusTitle"/>
        <w:spacing w:line="26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7F371A">
        <w:rPr>
          <w:rFonts w:ascii="Arial" w:hAnsi="Arial" w:cs="Arial"/>
          <w:sz w:val="24"/>
          <w:szCs w:val="24"/>
        </w:rPr>
        <w:t>2. Категории риска причинения вреда (ущерба)</w:t>
      </w:r>
    </w:p>
    <w:p w:rsidR="00D57C20" w:rsidRPr="00453A9A" w:rsidRDefault="00D57C20" w:rsidP="00710FB8">
      <w:pPr>
        <w:pStyle w:val="ConsPlusNormal"/>
        <w:spacing w:line="26" w:lineRule="atLeast"/>
        <w:jc w:val="both"/>
        <w:rPr>
          <w:rFonts w:ascii="Arial" w:hAnsi="Arial" w:cs="Arial"/>
          <w:sz w:val="24"/>
          <w:szCs w:val="24"/>
        </w:rPr>
      </w:pP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453A9A">
        <w:rPr>
          <w:rFonts w:ascii="Arial" w:hAnsi="Arial" w:cs="Arial"/>
          <w:sz w:val="24"/>
          <w:szCs w:val="24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- категория риска):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1) средний риск;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2) умеренный риск;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3) низкий риск.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2.3. </w:t>
      </w:r>
      <w:hyperlink w:anchor="P275" w:history="1">
        <w:r w:rsidRPr="00453A9A">
          <w:rPr>
            <w:rFonts w:ascii="Arial" w:hAnsi="Arial" w:cs="Arial"/>
            <w:sz w:val="24"/>
            <w:szCs w:val="24"/>
          </w:rPr>
          <w:t>Критерии</w:t>
        </w:r>
      </w:hyperlink>
      <w:r w:rsidRPr="00453A9A">
        <w:rPr>
          <w:rFonts w:ascii="Arial" w:hAnsi="Arial" w:cs="Arial"/>
          <w:sz w:val="24"/>
          <w:szCs w:val="24"/>
        </w:rPr>
        <w:t xml:space="preserve"> отнесения объектов контроля к категориям риска в рамках осуществления муниципального контроля установлены </w:t>
      </w:r>
      <w:r w:rsidR="00710FB8" w:rsidRPr="00453A9A">
        <w:rPr>
          <w:rFonts w:ascii="Arial" w:hAnsi="Arial" w:cs="Arial"/>
          <w:sz w:val="24"/>
          <w:szCs w:val="24"/>
        </w:rPr>
        <w:t xml:space="preserve">приложением № </w:t>
      </w:r>
      <w:r w:rsidRPr="00453A9A">
        <w:rPr>
          <w:rFonts w:ascii="Arial" w:hAnsi="Arial" w:cs="Arial"/>
          <w:sz w:val="24"/>
          <w:szCs w:val="24"/>
        </w:rPr>
        <w:t>1 к настоящему Положению.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453A9A">
        <w:rPr>
          <w:rFonts w:ascii="Arial" w:hAnsi="Arial" w:cs="Arial"/>
          <w:sz w:val="24"/>
          <w:szCs w:val="24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453A9A">
        <w:rPr>
          <w:rFonts w:ascii="Arial" w:hAnsi="Arial" w:cs="Arial"/>
          <w:sz w:val="24"/>
          <w:szCs w:val="24"/>
        </w:rPr>
        <w:t>) охраняемым законом ценностям.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2.5. </w:t>
      </w:r>
      <w:hyperlink w:anchor="P318" w:history="1">
        <w:r w:rsidRPr="00453A9A">
          <w:rPr>
            <w:rFonts w:ascii="Arial" w:hAnsi="Arial" w:cs="Arial"/>
            <w:sz w:val="24"/>
            <w:szCs w:val="24"/>
          </w:rPr>
          <w:t>Перечень</w:t>
        </w:r>
      </w:hyperlink>
      <w:r w:rsidRPr="00453A9A">
        <w:rPr>
          <w:rFonts w:ascii="Arial" w:hAnsi="Arial" w:cs="Arial"/>
          <w:sz w:val="24"/>
          <w:szCs w:val="24"/>
        </w:rPr>
        <w:t xml:space="preserve"> индикаторов риска нарушения обязательных требований, проверяемых в рамках осуществления муниципального контроля, установлен приложением </w:t>
      </w:r>
      <w:r w:rsidR="00710FB8" w:rsidRPr="00453A9A">
        <w:rPr>
          <w:rFonts w:ascii="Arial" w:hAnsi="Arial" w:cs="Arial"/>
          <w:sz w:val="24"/>
          <w:szCs w:val="24"/>
        </w:rPr>
        <w:t xml:space="preserve">№ </w:t>
      </w:r>
      <w:r w:rsidRPr="00453A9A">
        <w:rPr>
          <w:rFonts w:ascii="Arial" w:hAnsi="Arial" w:cs="Arial"/>
          <w:sz w:val="24"/>
          <w:szCs w:val="24"/>
        </w:rPr>
        <w:t>2 к настоящему Положению.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2.6. В случае если объект контроля не отнесен к определенной категории риска, он считается отнесенным к категории низкого риска, вследствие чего в отношении такого объекта контроля плановые контрольные (надзорные) мероприятия в соответствии с </w:t>
      </w:r>
      <w:hyperlink r:id="rId9" w:history="1">
        <w:r w:rsidRPr="00453A9A">
          <w:rPr>
            <w:rFonts w:ascii="Arial" w:hAnsi="Arial" w:cs="Arial"/>
            <w:sz w:val="24"/>
            <w:szCs w:val="24"/>
          </w:rPr>
          <w:t>частью 5 статьи 25</w:t>
        </w:r>
      </w:hyperlink>
      <w:r w:rsidR="00E54F92" w:rsidRPr="00453A9A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453A9A">
        <w:rPr>
          <w:rFonts w:ascii="Arial" w:hAnsi="Arial" w:cs="Arial"/>
          <w:sz w:val="24"/>
          <w:szCs w:val="24"/>
        </w:rPr>
        <w:t xml:space="preserve"> 248-ФЗ не проводятся.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2.7.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lastRenderedPageBreak/>
        <w:t>2.8.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2.9. Контрольный орган ведет перечни объектов контроля, отнесенных к одной из категорий риска.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2.10. Перечни объектов контроля с указанием категорий риска размещаются на </w:t>
      </w:r>
      <w:r w:rsidR="00E54F92" w:rsidRPr="00453A9A">
        <w:rPr>
          <w:rFonts w:ascii="Arial" w:hAnsi="Arial" w:cs="Arial"/>
          <w:sz w:val="24"/>
          <w:szCs w:val="24"/>
        </w:rPr>
        <w:t xml:space="preserve">официальном сайте </w:t>
      </w:r>
      <w:r w:rsidRPr="0054391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4F92" w:rsidRPr="007F371A">
        <w:rPr>
          <w:rFonts w:ascii="Arial" w:hAnsi="Arial" w:cs="Arial"/>
          <w:sz w:val="24"/>
          <w:szCs w:val="24"/>
        </w:rPr>
        <w:t>«</w:t>
      </w:r>
      <w:proofErr w:type="spellStart"/>
      <w:r w:rsidR="007F371A" w:rsidRPr="007F371A">
        <w:rPr>
          <w:rFonts w:ascii="Arial" w:hAnsi="Arial" w:cs="Arial"/>
          <w:sz w:val="24"/>
          <w:szCs w:val="24"/>
        </w:rPr>
        <w:t>Камызякский</w:t>
      </w:r>
      <w:proofErr w:type="spellEnd"/>
      <w:r w:rsidR="007F371A" w:rsidRPr="007F371A">
        <w:rPr>
          <w:rFonts w:ascii="Arial" w:hAnsi="Arial" w:cs="Arial"/>
          <w:sz w:val="24"/>
          <w:szCs w:val="24"/>
        </w:rPr>
        <w:t xml:space="preserve"> район»</w:t>
      </w:r>
      <w:r w:rsidRPr="00453A9A">
        <w:rPr>
          <w:rFonts w:ascii="Arial" w:hAnsi="Arial" w:cs="Arial"/>
          <w:sz w:val="24"/>
          <w:szCs w:val="24"/>
        </w:rPr>
        <w:t xml:space="preserve"> в информаци</w:t>
      </w:r>
      <w:r w:rsidR="00E54F92" w:rsidRPr="00453A9A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453A9A">
        <w:rPr>
          <w:rFonts w:ascii="Arial" w:hAnsi="Arial" w:cs="Arial"/>
          <w:sz w:val="24"/>
          <w:szCs w:val="24"/>
        </w:rPr>
        <w:t xml:space="preserve"> (далее - официал</w:t>
      </w:r>
      <w:r w:rsidR="00E54F92" w:rsidRPr="00453A9A">
        <w:rPr>
          <w:rFonts w:ascii="Arial" w:hAnsi="Arial" w:cs="Arial"/>
          <w:sz w:val="24"/>
          <w:szCs w:val="24"/>
        </w:rPr>
        <w:t>ьный сайт администрации в сети «Интернет»</w:t>
      </w:r>
      <w:r w:rsidRPr="00453A9A">
        <w:rPr>
          <w:rFonts w:ascii="Arial" w:hAnsi="Arial" w:cs="Arial"/>
          <w:sz w:val="24"/>
          <w:szCs w:val="24"/>
        </w:rPr>
        <w:t>).</w:t>
      </w:r>
    </w:p>
    <w:p w:rsidR="00D57C20" w:rsidRPr="00453A9A" w:rsidRDefault="00D57C20" w:rsidP="00710FB8">
      <w:pPr>
        <w:pStyle w:val="ConsPlusNormal"/>
        <w:spacing w:line="26" w:lineRule="atLeast"/>
        <w:jc w:val="both"/>
        <w:rPr>
          <w:rFonts w:ascii="Arial" w:hAnsi="Arial" w:cs="Arial"/>
          <w:sz w:val="24"/>
          <w:szCs w:val="24"/>
        </w:rPr>
      </w:pPr>
    </w:p>
    <w:p w:rsidR="00D57C20" w:rsidRPr="00453A9A" w:rsidRDefault="00D57C20" w:rsidP="00710FB8">
      <w:pPr>
        <w:pStyle w:val="ConsPlusTitle"/>
        <w:spacing w:line="26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3. Профилактические мероприятия, которые проводятся</w:t>
      </w:r>
    </w:p>
    <w:p w:rsidR="00D57C20" w:rsidRPr="00453A9A" w:rsidRDefault="00D57C20" w:rsidP="00710FB8">
      <w:pPr>
        <w:pStyle w:val="ConsPlusTitle"/>
        <w:spacing w:line="26" w:lineRule="atLeast"/>
        <w:jc w:val="center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при осуществлении муниципального контроля</w:t>
      </w:r>
    </w:p>
    <w:p w:rsidR="00D57C20" w:rsidRPr="00453A9A" w:rsidRDefault="00D57C20" w:rsidP="00710FB8">
      <w:pPr>
        <w:pStyle w:val="ConsPlusNormal"/>
        <w:spacing w:line="26" w:lineRule="atLeast"/>
        <w:jc w:val="both"/>
        <w:rPr>
          <w:rFonts w:ascii="Arial" w:hAnsi="Arial" w:cs="Arial"/>
          <w:sz w:val="24"/>
          <w:szCs w:val="24"/>
        </w:rPr>
      </w:pP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3.1. Профилактика рисков причинения вреда (ущерба)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(ущерба) охраняемым законом ценностям (далее - программа профилактики) путем проведения профилактических мероприятий.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Утвержденная программа профилактики размещается на официальном сайте </w:t>
      </w:r>
      <w:r w:rsidRPr="007F371A">
        <w:rPr>
          <w:rFonts w:ascii="Arial" w:hAnsi="Arial" w:cs="Arial"/>
          <w:sz w:val="24"/>
          <w:szCs w:val="24"/>
        </w:rPr>
        <w:t>администрации</w:t>
      </w:r>
      <w:r w:rsidR="00E54F92" w:rsidRPr="007F371A">
        <w:rPr>
          <w:rFonts w:ascii="Arial" w:hAnsi="Arial" w:cs="Arial"/>
          <w:sz w:val="24"/>
          <w:szCs w:val="24"/>
        </w:rPr>
        <w:t xml:space="preserve"> в</w:t>
      </w:r>
      <w:r w:rsidR="00E54F92" w:rsidRPr="00453A9A">
        <w:rPr>
          <w:rFonts w:ascii="Arial" w:hAnsi="Arial" w:cs="Arial"/>
          <w:sz w:val="24"/>
          <w:szCs w:val="24"/>
        </w:rPr>
        <w:t xml:space="preserve"> сети «Интернет»</w:t>
      </w:r>
      <w:r w:rsidRPr="00453A9A">
        <w:rPr>
          <w:rFonts w:ascii="Arial" w:hAnsi="Arial" w:cs="Arial"/>
          <w:sz w:val="24"/>
          <w:szCs w:val="24"/>
        </w:rPr>
        <w:t>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Контрольным органом также проводятся профилактические мероприятия, не предусмотренные программой профилактики.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3.2. При осуществлении муниципального контроля в соответствии с </w:t>
      </w:r>
      <w:hyperlink r:id="rId10" w:history="1">
        <w:r w:rsidRPr="00453A9A">
          <w:rPr>
            <w:rFonts w:ascii="Arial" w:hAnsi="Arial" w:cs="Arial"/>
            <w:sz w:val="24"/>
            <w:szCs w:val="24"/>
          </w:rPr>
          <w:t>главой 10</w:t>
        </w:r>
      </w:hyperlink>
      <w:r w:rsidR="00E54F92" w:rsidRPr="00453A9A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453A9A">
        <w:rPr>
          <w:rFonts w:ascii="Arial" w:hAnsi="Arial" w:cs="Arial"/>
          <w:sz w:val="24"/>
          <w:szCs w:val="24"/>
        </w:rPr>
        <w:t xml:space="preserve"> 248-ФЗ контрольный орган проводит следующие виды профилактических мероприятий: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1) информирование;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2) обобщение правоприменительной практики;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3) объявление предостережения;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4) консультирование.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3.3. Информирование контролируемых и иных заинтересованных лиц по вопросам соблюдения обязательных требований и обобщение правоприменительной практики.</w:t>
      </w:r>
    </w:p>
    <w:p w:rsidR="00D57C20" w:rsidRPr="007F371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3.3.1.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</w:t>
      </w:r>
      <w:r w:rsidR="00E54F92" w:rsidRPr="00453A9A">
        <w:rPr>
          <w:rFonts w:ascii="Arial" w:hAnsi="Arial" w:cs="Arial"/>
          <w:sz w:val="24"/>
          <w:szCs w:val="24"/>
        </w:rPr>
        <w:t xml:space="preserve">ном сайте </w:t>
      </w:r>
      <w:r w:rsidR="00E54F92" w:rsidRPr="007F371A">
        <w:rPr>
          <w:rFonts w:ascii="Arial" w:hAnsi="Arial" w:cs="Arial"/>
          <w:sz w:val="24"/>
          <w:szCs w:val="24"/>
        </w:rPr>
        <w:t>администрации в сети «Интернет»</w:t>
      </w:r>
      <w:r w:rsidRPr="007F371A">
        <w:rPr>
          <w:rFonts w:ascii="Arial" w:hAnsi="Arial" w:cs="Arial"/>
          <w:sz w:val="24"/>
          <w:szCs w:val="24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57C20" w:rsidRPr="007F371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F371A">
        <w:rPr>
          <w:rFonts w:ascii="Arial" w:hAnsi="Arial" w:cs="Arial"/>
          <w:sz w:val="24"/>
          <w:szCs w:val="24"/>
        </w:rPr>
        <w:t>3.3.2. Контрольный орган обязан размещать и поддерживать в актуальном состоянии на официальном сайте администрации</w:t>
      </w:r>
      <w:r w:rsidR="00D065E0" w:rsidRPr="007F371A">
        <w:rPr>
          <w:rFonts w:ascii="Arial" w:hAnsi="Arial" w:cs="Arial"/>
          <w:sz w:val="24"/>
          <w:szCs w:val="24"/>
        </w:rPr>
        <w:t xml:space="preserve"> в сети «Интернет»</w:t>
      </w:r>
      <w:r w:rsidRPr="007F371A">
        <w:rPr>
          <w:rFonts w:ascii="Arial" w:hAnsi="Arial" w:cs="Arial"/>
          <w:sz w:val="24"/>
          <w:szCs w:val="24"/>
        </w:rPr>
        <w:t xml:space="preserve"> сведения, определенные </w:t>
      </w:r>
      <w:hyperlink r:id="rId11" w:history="1">
        <w:r w:rsidRPr="007F371A">
          <w:rPr>
            <w:rFonts w:ascii="Arial" w:hAnsi="Arial" w:cs="Arial"/>
            <w:sz w:val="24"/>
            <w:szCs w:val="24"/>
          </w:rPr>
          <w:t>частью 3 статьи 46</w:t>
        </w:r>
      </w:hyperlink>
      <w:r w:rsidR="00D065E0" w:rsidRPr="007F371A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7F371A">
        <w:rPr>
          <w:rFonts w:ascii="Arial" w:hAnsi="Arial" w:cs="Arial"/>
          <w:sz w:val="24"/>
          <w:szCs w:val="24"/>
        </w:rPr>
        <w:t xml:space="preserve"> 248-ФЗ.</w:t>
      </w:r>
    </w:p>
    <w:p w:rsidR="00D57C20" w:rsidRPr="007F371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F371A">
        <w:rPr>
          <w:rFonts w:ascii="Arial" w:hAnsi="Arial" w:cs="Arial"/>
          <w:sz w:val="24"/>
          <w:szCs w:val="24"/>
        </w:rPr>
        <w:t>3.3.3. Обобщение правоприменительной практики организации и проведения муниципального контроля осуществляется один раз в год.</w:t>
      </w:r>
    </w:p>
    <w:p w:rsidR="00D57C20" w:rsidRPr="007F371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F371A">
        <w:rPr>
          <w:rFonts w:ascii="Arial" w:hAnsi="Arial" w:cs="Arial"/>
          <w:sz w:val="24"/>
          <w:szCs w:val="24"/>
        </w:rPr>
        <w:t>По итогам обобщения правоприменительной практики контрольный орган обеспечивает подготовку доклада, содержащего результаты обобщения правоприменительной практики (далее - доклад).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F371A">
        <w:rPr>
          <w:rFonts w:ascii="Arial" w:hAnsi="Arial" w:cs="Arial"/>
          <w:sz w:val="24"/>
          <w:szCs w:val="24"/>
        </w:rPr>
        <w:t>Доклад утверждается распоряжением руководителя контрольного органа и размещается на официальном сайте администрации</w:t>
      </w:r>
      <w:r w:rsidR="00867623" w:rsidRPr="007F371A">
        <w:rPr>
          <w:rFonts w:ascii="Arial" w:hAnsi="Arial" w:cs="Arial"/>
          <w:sz w:val="24"/>
          <w:szCs w:val="24"/>
        </w:rPr>
        <w:t xml:space="preserve"> в сети «Интернет»</w:t>
      </w:r>
      <w:r w:rsidRPr="007F371A">
        <w:rPr>
          <w:rFonts w:ascii="Arial" w:hAnsi="Arial" w:cs="Arial"/>
          <w:sz w:val="24"/>
          <w:szCs w:val="24"/>
        </w:rPr>
        <w:t xml:space="preserve"> в срок не позднее 1 марта текущего года.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3.4. Предостережение о недопустимости нарушения обязательных требований.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lastRenderedPageBreak/>
        <w:t xml:space="preserve">3.4.1. </w:t>
      </w:r>
      <w:proofErr w:type="gramStart"/>
      <w:r w:rsidRPr="00453A9A">
        <w:rPr>
          <w:rFonts w:ascii="Arial" w:hAnsi="Arial" w:cs="Arial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предлагает принять меры по обеспечению соблюдения</w:t>
      </w:r>
      <w:proofErr w:type="gramEnd"/>
      <w:r w:rsidRPr="00453A9A">
        <w:rPr>
          <w:rFonts w:ascii="Arial" w:hAnsi="Arial" w:cs="Arial"/>
          <w:sz w:val="24"/>
          <w:szCs w:val="24"/>
        </w:rPr>
        <w:t xml:space="preserve"> обязательных требований.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3.4.2. Предостережение составляется по </w:t>
      </w:r>
      <w:hyperlink r:id="rId12" w:history="1">
        <w:r w:rsidRPr="00453A9A">
          <w:rPr>
            <w:rFonts w:ascii="Arial" w:hAnsi="Arial" w:cs="Arial"/>
            <w:sz w:val="24"/>
            <w:szCs w:val="24"/>
          </w:rPr>
          <w:t>форме</w:t>
        </w:r>
      </w:hyperlink>
      <w:r w:rsidRPr="00453A9A">
        <w:rPr>
          <w:rFonts w:ascii="Arial" w:hAnsi="Arial" w:cs="Arial"/>
          <w:sz w:val="24"/>
          <w:szCs w:val="24"/>
        </w:rPr>
        <w:t>, утвержденной Приказом Министерства экономического развития Росс</w:t>
      </w:r>
      <w:r w:rsidR="00867623" w:rsidRPr="00453A9A">
        <w:rPr>
          <w:rFonts w:ascii="Arial" w:hAnsi="Arial" w:cs="Arial"/>
          <w:sz w:val="24"/>
          <w:szCs w:val="24"/>
        </w:rPr>
        <w:t>ийской Федерации от 31.03.2021 № 151 «</w:t>
      </w:r>
      <w:r w:rsidRPr="00453A9A">
        <w:rPr>
          <w:rFonts w:ascii="Arial" w:hAnsi="Arial" w:cs="Arial"/>
          <w:sz w:val="24"/>
          <w:szCs w:val="24"/>
        </w:rPr>
        <w:t xml:space="preserve">О типовых формах документов, используемых </w:t>
      </w:r>
      <w:r w:rsidR="00867623" w:rsidRPr="00453A9A">
        <w:rPr>
          <w:rFonts w:ascii="Arial" w:hAnsi="Arial" w:cs="Arial"/>
          <w:sz w:val="24"/>
          <w:szCs w:val="24"/>
        </w:rPr>
        <w:t>контрольным (надзорным) органом»</w:t>
      </w:r>
      <w:r w:rsidRPr="00453A9A">
        <w:rPr>
          <w:rFonts w:ascii="Arial" w:hAnsi="Arial" w:cs="Arial"/>
          <w:sz w:val="24"/>
          <w:szCs w:val="24"/>
        </w:rPr>
        <w:t>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3.4.3.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3.4.4. Возражение должно содержать: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1) наименование контрольного органа, в который направляется возражение;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контактного телефона, адрес электронной почты (при наличии) и почтовый адрес, по которым должен быть направлен ответ контролируемому лицу;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3) дату и номер предостережения;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4) доводы, на основании которых контролируемое лицо </w:t>
      </w:r>
      <w:proofErr w:type="gramStart"/>
      <w:r w:rsidRPr="00453A9A">
        <w:rPr>
          <w:rFonts w:ascii="Arial" w:hAnsi="Arial" w:cs="Arial"/>
          <w:sz w:val="24"/>
          <w:szCs w:val="24"/>
        </w:rPr>
        <w:t>не согласно</w:t>
      </w:r>
      <w:proofErr w:type="gramEnd"/>
      <w:r w:rsidRPr="00453A9A">
        <w:rPr>
          <w:rFonts w:ascii="Arial" w:hAnsi="Arial" w:cs="Arial"/>
          <w:sz w:val="24"/>
          <w:szCs w:val="24"/>
        </w:rPr>
        <w:t xml:space="preserve"> с объявленным предостережением;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5) дату получения предостережения контролируемым лицом;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6) личную подпись и дату.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3.4.5.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3.4.6. Контрольный орган рассматривает возражение в течение 20 рабочих дней со дня получения возражения.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3.4.7. По результатам рассмотрения возражения контрольный орган принимает одно из следующих решений: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1) удовлетворяет возражение в форме отмены предостережения;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2) отказывает в удовлетворении возражения с указанием причины отказа.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3.4.8.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3.4.9. Повторное возражение, не содержащее новых доводов, не подлежит </w:t>
      </w:r>
      <w:r w:rsidR="00867623" w:rsidRPr="00453A9A">
        <w:rPr>
          <w:rFonts w:ascii="Arial" w:hAnsi="Arial" w:cs="Arial"/>
          <w:sz w:val="24"/>
          <w:szCs w:val="24"/>
        </w:rPr>
        <w:t>рассмотрению,</w:t>
      </w:r>
      <w:r w:rsidRPr="00453A9A">
        <w:rPr>
          <w:rFonts w:ascii="Arial" w:hAnsi="Arial" w:cs="Arial"/>
          <w:sz w:val="24"/>
          <w:szCs w:val="24"/>
        </w:rPr>
        <w:t xml:space="preserve"> по существу.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3.4.10. 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3.5. Консультирование.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3.5.1. Консультирование (разъяснения по вопросам, связанным с организацией и осуществлением муниципального контроля) осуществляется инспекторами по обращениям контролируемых лиц и их представителей без взимания платы.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3.5.2. Консультирование осуществляется как в устной форме 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мероприятия, так и в </w:t>
      </w:r>
      <w:r w:rsidRPr="00453A9A">
        <w:rPr>
          <w:rFonts w:ascii="Arial" w:hAnsi="Arial" w:cs="Arial"/>
          <w:sz w:val="24"/>
          <w:szCs w:val="24"/>
        </w:rPr>
        <w:lastRenderedPageBreak/>
        <w:t>письменной форме.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3.5.3. Консультирование осуществляется по следующим вопросам: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1) компетенция контрольного органа;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2) соблюдение обязательных требований;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3) порядок проведения контрольных (надзорных) мероприятий;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4) периодичность проведения контрольных (надзорных) мероприятий;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5) порядок принятия решений по итогам контрольных (надзорных) мероприятий;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6) применение мер ответственности.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3.5.4. Индивидуальное консультирование на личном приеме заявителя инспектором не может превышать 10 минут.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Время разговора по телефону не должно превышать 10 минут.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3.5.5. Контрольный орган не представляет контролируемым лицам и их представителям в письменной форме информацию по вопросам устного консультирования.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3.5.6. В случае направления контролируемым лицом письменного запроса о представлении письменного ответа по вопросам, возникшим в процессе осуществления консультирования, ответы на которые за время консультирования представить невозможно, либо ответ на поставленные вопросы требует дополнительного запроса сведений, по итогам консультирования информация направляется в письменной форме.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3.5.7. В случае поступления более 10 однотипных обращений контролируемых лиц и их представителей контрольным органом размещается письменное разъяснение, подписанное уполномоченным должностным лицом контрольного органа, на официальном сайте администрации </w:t>
      </w:r>
      <w:r w:rsidR="00867623" w:rsidRPr="00453A9A">
        <w:rPr>
          <w:rFonts w:ascii="Arial" w:hAnsi="Arial" w:cs="Arial"/>
          <w:sz w:val="24"/>
          <w:szCs w:val="24"/>
        </w:rPr>
        <w:t>в сети «Интернет»</w:t>
      </w:r>
      <w:r w:rsidRPr="00453A9A">
        <w:rPr>
          <w:rFonts w:ascii="Arial" w:hAnsi="Arial" w:cs="Arial"/>
          <w:sz w:val="24"/>
          <w:szCs w:val="24"/>
        </w:rPr>
        <w:t>.</w:t>
      </w:r>
    </w:p>
    <w:p w:rsidR="00D57C20" w:rsidRPr="00453A9A" w:rsidRDefault="00D57C20" w:rsidP="00710FB8">
      <w:pPr>
        <w:pStyle w:val="ConsPlusNormal"/>
        <w:spacing w:line="26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3.5.8. Контрольный орган осуществляет учет проведенных консультирований.</w:t>
      </w:r>
    </w:p>
    <w:p w:rsidR="00D57C20" w:rsidRPr="00453A9A" w:rsidRDefault="00D57C20" w:rsidP="00710FB8">
      <w:pPr>
        <w:pStyle w:val="ConsPlusNormal"/>
        <w:spacing w:line="26" w:lineRule="atLeast"/>
        <w:jc w:val="both"/>
        <w:rPr>
          <w:rFonts w:ascii="Arial" w:hAnsi="Arial" w:cs="Arial"/>
          <w:sz w:val="24"/>
          <w:szCs w:val="24"/>
        </w:rPr>
      </w:pPr>
    </w:p>
    <w:p w:rsidR="00D57C20" w:rsidRPr="007F371A" w:rsidRDefault="00D57C20" w:rsidP="00710FB8">
      <w:pPr>
        <w:pStyle w:val="ConsPlusTitle"/>
        <w:spacing w:line="26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7F371A">
        <w:rPr>
          <w:rFonts w:ascii="Arial" w:hAnsi="Arial" w:cs="Arial"/>
          <w:sz w:val="24"/>
          <w:szCs w:val="24"/>
        </w:rPr>
        <w:t>4. Контрольные (надзорные) мероприятия,</w:t>
      </w:r>
    </w:p>
    <w:p w:rsidR="00D57C20" w:rsidRPr="007F371A" w:rsidRDefault="00D57C20" w:rsidP="00710FB8">
      <w:pPr>
        <w:pStyle w:val="ConsPlusTitle"/>
        <w:spacing w:line="26" w:lineRule="atLeast"/>
        <w:jc w:val="center"/>
        <w:rPr>
          <w:rFonts w:ascii="Arial" w:hAnsi="Arial" w:cs="Arial"/>
          <w:sz w:val="24"/>
          <w:szCs w:val="24"/>
        </w:rPr>
      </w:pPr>
      <w:proofErr w:type="gramStart"/>
      <w:r w:rsidRPr="007F371A">
        <w:rPr>
          <w:rFonts w:ascii="Arial" w:hAnsi="Arial" w:cs="Arial"/>
          <w:sz w:val="24"/>
          <w:szCs w:val="24"/>
        </w:rPr>
        <w:t>проводимые</w:t>
      </w:r>
      <w:proofErr w:type="gramEnd"/>
      <w:r w:rsidRPr="007F371A">
        <w:rPr>
          <w:rFonts w:ascii="Arial" w:hAnsi="Arial" w:cs="Arial"/>
          <w:sz w:val="24"/>
          <w:szCs w:val="24"/>
        </w:rPr>
        <w:t xml:space="preserve"> в рамках муниципального контроля</w:t>
      </w:r>
    </w:p>
    <w:p w:rsidR="00D57C20" w:rsidRPr="00453A9A" w:rsidRDefault="00D57C20" w:rsidP="00710FB8">
      <w:pPr>
        <w:pStyle w:val="ConsPlusNormal"/>
        <w:spacing w:line="26" w:lineRule="atLeast"/>
        <w:jc w:val="both"/>
        <w:rPr>
          <w:rFonts w:ascii="Arial" w:hAnsi="Arial" w:cs="Arial"/>
          <w:sz w:val="24"/>
          <w:szCs w:val="24"/>
        </w:rPr>
      </w:pP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4.1. Контрольные (надзорные) мероприятия. Общие вопросы.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 (надзорных) мероприятий: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документарная проверка, выездная проверка, рейдовый осмотр, инспекционный визит - при взаимодействии с контролируемыми лицами;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выездное обследование, наблюдение за соблюдением обязательных требований - без взаимодействия с контролируемыми лицами.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4.1.2. Контрольные (надзорные) мероприятия, осуществляемые при взаимодействии с контролируемым лицом, проводятся контрольным органом по основаниям, предусмотренным </w:t>
      </w:r>
      <w:hyperlink r:id="rId13" w:history="1">
        <w:r w:rsidRPr="00453A9A">
          <w:rPr>
            <w:rFonts w:ascii="Arial" w:hAnsi="Arial" w:cs="Arial"/>
            <w:sz w:val="24"/>
            <w:szCs w:val="24"/>
          </w:rPr>
          <w:t>статьей 57</w:t>
        </w:r>
      </w:hyperlink>
      <w:r w:rsidR="0051292E" w:rsidRPr="00453A9A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453A9A">
        <w:rPr>
          <w:rFonts w:ascii="Arial" w:hAnsi="Arial" w:cs="Arial"/>
          <w:sz w:val="24"/>
          <w:szCs w:val="24"/>
        </w:rPr>
        <w:t xml:space="preserve"> 248-ФЗ.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32"/>
      <w:bookmarkEnd w:id="2"/>
      <w:r w:rsidRPr="00453A9A">
        <w:rPr>
          <w:rFonts w:ascii="Arial" w:hAnsi="Arial" w:cs="Arial"/>
          <w:sz w:val="24"/>
          <w:szCs w:val="24"/>
        </w:rPr>
        <w:t xml:space="preserve">4.1.3. </w:t>
      </w:r>
      <w:proofErr w:type="gramStart"/>
      <w:r w:rsidRPr="00453A9A">
        <w:rPr>
          <w:rFonts w:ascii="Arial" w:hAnsi="Arial" w:cs="Arial"/>
          <w:sz w:val="24"/>
          <w:szCs w:val="24"/>
        </w:rPr>
        <w:t xml:space="preserve">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уполномоченным должностным лицом контрольного органа, в котором указываются сведения, предусмотренные </w:t>
      </w:r>
      <w:hyperlink r:id="rId14" w:history="1">
        <w:r w:rsidRPr="00453A9A">
          <w:rPr>
            <w:rFonts w:ascii="Arial" w:hAnsi="Arial" w:cs="Arial"/>
            <w:sz w:val="24"/>
            <w:szCs w:val="24"/>
          </w:rPr>
          <w:t>частью 1 статьи 64</w:t>
        </w:r>
      </w:hyperlink>
      <w:r w:rsidR="0051292E" w:rsidRPr="00453A9A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453A9A">
        <w:rPr>
          <w:rFonts w:ascii="Arial" w:hAnsi="Arial" w:cs="Arial"/>
          <w:sz w:val="24"/>
          <w:szCs w:val="24"/>
        </w:rPr>
        <w:t xml:space="preserve"> 248-ФЗ.</w:t>
      </w:r>
      <w:proofErr w:type="gramEnd"/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В отношении проведения выездного обследования, наблюдения за соблюдением обязательных требований не требуется принятие решения о проведении контрольного (надзорного) мероприятия, предусмотренного </w:t>
      </w:r>
      <w:hyperlink w:anchor="P132" w:history="1">
        <w:r w:rsidRPr="00453A9A">
          <w:rPr>
            <w:rFonts w:ascii="Arial" w:hAnsi="Arial" w:cs="Arial"/>
            <w:sz w:val="24"/>
            <w:szCs w:val="24"/>
          </w:rPr>
          <w:t>абзацем первым</w:t>
        </w:r>
      </w:hyperlink>
      <w:r w:rsidRPr="00453A9A">
        <w:rPr>
          <w:rFonts w:ascii="Arial" w:hAnsi="Arial" w:cs="Arial"/>
          <w:sz w:val="24"/>
          <w:szCs w:val="24"/>
        </w:rPr>
        <w:t xml:space="preserve"> настоящего пункта.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4.1.4. Плановые и внеплановые контрольные (надзорные) мероприятия, за </w:t>
      </w:r>
      <w:r w:rsidRPr="00453A9A">
        <w:rPr>
          <w:rFonts w:ascii="Arial" w:hAnsi="Arial" w:cs="Arial"/>
          <w:sz w:val="24"/>
          <w:szCs w:val="24"/>
        </w:rPr>
        <w:lastRenderedPageBreak/>
        <w:t>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(надзорного) мероприятия, следующих контрольных (надзорных) действий: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1) осмотр;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2) опрос;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3) получение письменных объяснений;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4) истребование документов;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5) инструментальное обследование.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4.1.5. Контрольные (надзорные) действия совершаются в соответствии с требованиями, установленными </w:t>
      </w:r>
      <w:hyperlink r:id="rId15" w:history="1">
        <w:r w:rsidRPr="00453A9A">
          <w:rPr>
            <w:rFonts w:ascii="Arial" w:hAnsi="Arial" w:cs="Arial"/>
            <w:sz w:val="24"/>
            <w:szCs w:val="24"/>
          </w:rPr>
          <w:t>главой 14</w:t>
        </w:r>
      </w:hyperlink>
      <w:r w:rsidR="0051292E" w:rsidRPr="00453A9A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453A9A">
        <w:rPr>
          <w:rFonts w:ascii="Arial" w:hAnsi="Arial" w:cs="Arial"/>
          <w:sz w:val="24"/>
          <w:szCs w:val="24"/>
        </w:rPr>
        <w:t xml:space="preserve"> 248-ФЗ.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4.1.6. Контрольные (надзорные) мероприятия проводятся инспекторами, указанными в решении контрольного органа о проведении контрольного (надзорного) мероприятия.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42"/>
      <w:bookmarkEnd w:id="3"/>
      <w:r w:rsidRPr="00453A9A">
        <w:rPr>
          <w:rFonts w:ascii="Arial" w:hAnsi="Arial" w:cs="Arial"/>
          <w:sz w:val="24"/>
          <w:szCs w:val="24"/>
        </w:rPr>
        <w:t>4.1.7. В целях фиксации инспектором и лицами, обладающими специальными знаниями и навыками, необходимыми для оказания содействия контрольным (надзорным) органам, в том числе при применении технических средств, привлекаемыми к совершению контрольных (надзорных) действий (далее - специалисты), доказательств нарушений обязательных требований при проведении контрольных (надзорных) мероприятий могут использоваться фотосъемка, аудио- и видеозапись.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инспекторами и специалистами самостоятельно.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Фиксация нарушений обязательных требований при помощи фотосъемки производится не менее чем двумя снимками каждого выявленного нарушения обязательных требований.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Аудио- и видеозапись осуществляется в ходе проведения контрольного (надзорного)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Использование фотосъемки, аудио-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50"/>
      <w:bookmarkEnd w:id="4"/>
      <w:r w:rsidRPr="00453A9A">
        <w:rPr>
          <w:rFonts w:ascii="Arial" w:hAnsi="Arial" w:cs="Arial"/>
          <w:sz w:val="24"/>
          <w:szCs w:val="24"/>
        </w:rPr>
        <w:t>4.1.8. Письменные объяснения могут быть запрошены инспектором от контролируемого лица или его представителя, свидетелей.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Инспектор вправе собственноручно составить письменные объяснения со </w:t>
      </w:r>
      <w:r w:rsidRPr="00453A9A">
        <w:rPr>
          <w:rFonts w:ascii="Arial" w:hAnsi="Arial" w:cs="Arial"/>
          <w:sz w:val="24"/>
          <w:szCs w:val="24"/>
        </w:rPr>
        <w:lastRenderedPageBreak/>
        <w:t>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53"/>
      <w:bookmarkEnd w:id="5"/>
      <w:r w:rsidRPr="00453A9A">
        <w:rPr>
          <w:rFonts w:ascii="Arial" w:hAnsi="Arial" w:cs="Arial"/>
          <w:sz w:val="24"/>
          <w:szCs w:val="24"/>
        </w:rPr>
        <w:t>4.1.9. В ходе проведения контрольного (надзорного)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453A9A">
        <w:rPr>
          <w:rFonts w:ascii="Arial" w:hAnsi="Arial" w:cs="Arial"/>
          <w:sz w:val="24"/>
          <w:szCs w:val="24"/>
        </w:rPr>
        <w:t>истребуемые</w:t>
      </w:r>
      <w:proofErr w:type="spellEnd"/>
      <w:r w:rsidRPr="00453A9A">
        <w:rPr>
          <w:rFonts w:ascii="Arial" w:hAnsi="Arial" w:cs="Arial"/>
          <w:sz w:val="24"/>
          <w:szCs w:val="24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453A9A">
        <w:rPr>
          <w:rFonts w:ascii="Arial" w:hAnsi="Arial" w:cs="Arial"/>
          <w:sz w:val="24"/>
          <w:szCs w:val="24"/>
        </w:rPr>
        <w:t>истребуемые</w:t>
      </w:r>
      <w:proofErr w:type="spellEnd"/>
      <w:r w:rsidRPr="00453A9A">
        <w:rPr>
          <w:rFonts w:ascii="Arial" w:hAnsi="Arial" w:cs="Arial"/>
          <w:sz w:val="24"/>
          <w:szCs w:val="24"/>
        </w:rPr>
        <w:t xml:space="preserve"> документы.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(надзорных) мероприятий на срок проведения документарной проверки.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4.1.10. 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осуществляются в порядке, установленном </w:t>
      </w:r>
      <w:hyperlink r:id="rId16" w:history="1">
        <w:r w:rsidRPr="00453A9A">
          <w:rPr>
            <w:rFonts w:ascii="Arial" w:hAnsi="Arial" w:cs="Arial"/>
            <w:sz w:val="24"/>
            <w:szCs w:val="24"/>
          </w:rPr>
          <w:t>главой 16</w:t>
        </w:r>
      </w:hyperlink>
      <w:r w:rsidR="0051292E" w:rsidRPr="00453A9A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453A9A">
        <w:rPr>
          <w:rFonts w:ascii="Arial" w:hAnsi="Arial" w:cs="Arial"/>
          <w:sz w:val="24"/>
          <w:szCs w:val="24"/>
        </w:rPr>
        <w:t xml:space="preserve"> 248-ФЗ.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Акт контрольного (надзорного) мероприятия (далее - акт) составляется инспектором по </w:t>
      </w:r>
      <w:hyperlink r:id="rId17" w:history="1">
        <w:r w:rsidRPr="00453A9A">
          <w:rPr>
            <w:rFonts w:ascii="Arial" w:hAnsi="Arial" w:cs="Arial"/>
            <w:sz w:val="24"/>
            <w:szCs w:val="24"/>
          </w:rPr>
          <w:t>форме</w:t>
        </w:r>
      </w:hyperlink>
      <w:r w:rsidRPr="00453A9A">
        <w:rPr>
          <w:rFonts w:ascii="Arial" w:hAnsi="Arial" w:cs="Arial"/>
          <w:sz w:val="24"/>
          <w:szCs w:val="24"/>
        </w:rPr>
        <w:t>, утвержденной Приказом Министерства экономического развития Росс</w:t>
      </w:r>
      <w:r w:rsidR="0051292E" w:rsidRPr="00453A9A">
        <w:rPr>
          <w:rFonts w:ascii="Arial" w:hAnsi="Arial" w:cs="Arial"/>
          <w:sz w:val="24"/>
          <w:szCs w:val="24"/>
        </w:rPr>
        <w:t>ийской Федерации от 31.03.2021 № 151 «</w:t>
      </w:r>
      <w:r w:rsidRPr="00453A9A">
        <w:rPr>
          <w:rFonts w:ascii="Arial" w:hAnsi="Arial" w:cs="Arial"/>
          <w:sz w:val="24"/>
          <w:szCs w:val="24"/>
        </w:rPr>
        <w:t xml:space="preserve">О типовых формах документов, используемых </w:t>
      </w:r>
      <w:r w:rsidR="0051292E" w:rsidRPr="00453A9A">
        <w:rPr>
          <w:rFonts w:ascii="Arial" w:hAnsi="Arial" w:cs="Arial"/>
          <w:sz w:val="24"/>
          <w:szCs w:val="24"/>
        </w:rPr>
        <w:t>контрольным (надзорным) органом»</w:t>
      </w:r>
      <w:r w:rsidRPr="00453A9A">
        <w:rPr>
          <w:rFonts w:ascii="Arial" w:hAnsi="Arial" w:cs="Arial"/>
          <w:sz w:val="24"/>
          <w:szCs w:val="24"/>
        </w:rPr>
        <w:t>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4.1.11. Если проведение контрольных (надзорных) мероприятий оказалось невозможным по причинам, указанным в </w:t>
      </w:r>
      <w:hyperlink r:id="rId18" w:history="1">
        <w:r w:rsidRPr="00453A9A">
          <w:rPr>
            <w:rFonts w:ascii="Arial" w:hAnsi="Arial" w:cs="Arial"/>
            <w:sz w:val="24"/>
            <w:szCs w:val="24"/>
          </w:rPr>
          <w:t>части 10 статьи 65</w:t>
        </w:r>
      </w:hyperlink>
      <w:r w:rsidRPr="00453A9A">
        <w:rPr>
          <w:rFonts w:ascii="Arial" w:hAnsi="Arial" w:cs="Arial"/>
          <w:sz w:val="24"/>
          <w:szCs w:val="24"/>
        </w:rPr>
        <w:t xml:space="preserve"> Федерального </w:t>
      </w:r>
      <w:r w:rsidR="0051292E" w:rsidRPr="00453A9A">
        <w:rPr>
          <w:rFonts w:ascii="Arial" w:hAnsi="Arial" w:cs="Arial"/>
          <w:sz w:val="24"/>
          <w:szCs w:val="24"/>
        </w:rPr>
        <w:t>закона №</w:t>
      </w:r>
      <w:r w:rsidRPr="00453A9A">
        <w:rPr>
          <w:rFonts w:ascii="Arial" w:hAnsi="Arial" w:cs="Arial"/>
          <w:sz w:val="24"/>
          <w:szCs w:val="24"/>
        </w:rPr>
        <w:t xml:space="preserve"> 248-ФЗ, индивидуальные предприниматели, граждане, являющиеся контролируемыми лицами, вправе представить в контрольный орган информацию о невозможности присутствия при проведении контрольных (надзорных) мероприятий в случаях: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1) временной нетрудоспособности;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3) избрания в соответствии с Уголовным процессуальным </w:t>
      </w:r>
      <w:hyperlink r:id="rId19" w:history="1">
        <w:r w:rsidRPr="00453A9A">
          <w:rPr>
            <w:rFonts w:ascii="Arial" w:hAnsi="Arial" w:cs="Arial"/>
            <w:sz w:val="24"/>
            <w:szCs w:val="24"/>
          </w:rPr>
          <w:t>кодексом</w:t>
        </w:r>
      </w:hyperlink>
      <w:r w:rsidRPr="00453A9A">
        <w:rPr>
          <w:rFonts w:ascii="Arial" w:hAnsi="Arial" w:cs="Arial"/>
          <w:sz w:val="24"/>
          <w:szCs w:val="24"/>
        </w:rPr>
        <w:t xml:space="preserve"> Российской Федерации меры пресечения, исключающей возможность присутствия при проведении контрольных (надзорных) мероприятий;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4) нахождения в служебной командировке.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При поступлении информации о невозможности присутствия проведение контрольных (надзорных)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4.1.12. </w:t>
      </w:r>
      <w:proofErr w:type="gramStart"/>
      <w:r w:rsidRPr="00453A9A">
        <w:rPr>
          <w:rFonts w:ascii="Arial" w:hAnsi="Arial" w:cs="Arial"/>
          <w:sz w:val="24"/>
          <w:szCs w:val="24"/>
        </w:rPr>
        <w:t xml:space="preserve">В случае выявления при проведении контрольного (надзорного) мероприятия нарушений контролируемым лицом обязательных требований контрольный орган в пределах полномочий, предусмотренных законодательством Российской Федерации, принимает решения, указанные в </w:t>
      </w:r>
      <w:hyperlink r:id="rId20" w:history="1">
        <w:r w:rsidRPr="00453A9A">
          <w:rPr>
            <w:rFonts w:ascii="Arial" w:hAnsi="Arial" w:cs="Arial"/>
            <w:sz w:val="24"/>
            <w:szCs w:val="24"/>
          </w:rPr>
          <w:t>части 2 статьи 90</w:t>
        </w:r>
      </w:hyperlink>
      <w:r w:rsidR="0051292E" w:rsidRPr="00453A9A">
        <w:rPr>
          <w:rFonts w:ascii="Arial" w:hAnsi="Arial" w:cs="Arial"/>
          <w:sz w:val="24"/>
          <w:szCs w:val="24"/>
        </w:rPr>
        <w:t xml:space="preserve"> </w:t>
      </w:r>
      <w:r w:rsidR="0051292E" w:rsidRPr="00453A9A">
        <w:rPr>
          <w:rFonts w:ascii="Arial" w:hAnsi="Arial" w:cs="Arial"/>
          <w:sz w:val="24"/>
          <w:szCs w:val="24"/>
        </w:rPr>
        <w:lastRenderedPageBreak/>
        <w:t>Федерального закона №</w:t>
      </w:r>
      <w:r w:rsidRPr="00453A9A">
        <w:rPr>
          <w:rFonts w:ascii="Arial" w:hAnsi="Arial" w:cs="Arial"/>
          <w:sz w:val="24"/>
          <w:szCs w:val="24"/>
        </w:rPr>
        <w:t xml:space="preserve"> 248-ФЗ, с учетом особенностей, определенных </w:t>
      </w:r>
      <w:hyperlink r:id="rId21" w:history="1">
        <w:r w:rsidRPr="00453A9A">
          <w:rPr>
            <w:rFonts w:ascii="Arial" w:hAnsi="Arial" w:cs="Arial"/>
            <w:sz w:val="24"/>
            <w:szCs w:val="24"/>
          </w:rPr>
          <w:t>пунктом 25 части 1 статьи 16</w:t>
        </w:r>
      </w:hyperlink>
      <w:r w:rsidRPr="00453A9A">
        <w:rPr>
          <w:rFonts w:ascii="Arial" w:hAnsi="Arial" w:cs="Arial"/>
          <w:sz w:val="24"/>
          <w:szCs w:val="24"/>
        </w:rPr>
        <w:t xml:space="preserve"> Фед</w:t>
      </w:r>
      <w:r w:rsidR="0051292E" w:rsidRPr="00453A9A">
        <w:rPr>
          <w:rFonts w:ascii="Arial" w:hAnsi="Arial" w:cs="Arial"/>
          <w:sz w:val="24"/>
          <w:szCs w:val="24"/>
        </w:rPr>
        <w:t>ерального закона от 06.10.2003 № 131-ФЗ «</w:t>
      </w:r>
      <w:r w:rsidRPr="00453A9A">
        <w:rPr>
          <w:rFonts w:ascii="Arial" w:hAnsi="Arial" w:cs="Arial"/>
          <w:sz w:val="24"/>
          <w:szCs w:val="24"/>
        </w:rPr>
        <w:t>Об общих принципах организации местного самоуправления</w:t>
      </w:r>
      <w:r w:rsidR="0051292E" w:rsidRPr="00453A9A">
        <w:rPr>
          <w:rFonts w:ascii="Arial" w:hAnsi="Arial" w:cs="Arial"/>
          <w:sz w:val="24"/>
          <w:szCs w:val="24"/>
        </w:rPr>
        <w:t xml:space="preserve"> в Российской Федерации»</w:t>
      </w:r>
      <w:r w:rsidRPr="00453A9A">
        <w:rPr>
          <w:rFonts w:ascii="Arial" w:hAnsi="Arial" w:cs="Arial"/>
          <w:sz w:val="24"/>
          <w:szCs w:val="24"/>
        </w:rPr>
        <w:t>.</w:t>
      </w:r>
      <w:proofErr w:type="gramEnd"/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4.2. Плановые контрольные (надзорные) мероприятия.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4.2.1.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формируемого контрольным органом (далее - ежегодный план) и подлежащего согласованию с органами прокуратуры.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4.2.2.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4.2.3. Контрольный орган может проводить следующие виды плановых контрольных (надзорных) мероприятий: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1) документарная проверка;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2) выездная проверка;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3) рейдовый осмотр;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4) инспекционный визит.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В отношении объектов, относящихся к категории среднего риска, проводятся: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1) документарная проверка;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2) выездная проверка;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3) рейдовый осмотр;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4) инспекционный визит.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В отношении объектов, относящихся к категории умеренного риска, проводятся: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1) документарная проверка;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2) выездная проверка;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3) рейдовый осмотр;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4) инспекционный визит.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4.2.4. Проведение контрольным органом плановых контрольных (надзорных) мероприятий в отношении объектов контроля в зависимости от присвоенной категории риска осуществляется со следующей периодичностью: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для объектов контроля, отнесенных к категории среднего риска, - один раз в 3 года;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для объектов контроля, отнесенных к категории умеренного риска, - один раз в 6 лет.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В отношении объектов контроля, отнесенных к категории низкого риска, плановые контрольные (надзорные) мероприятия не проводятся.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4.3. Внеплановые контрольные (надзорные) мероприятия.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4.3.1. Внеплановые контрольные (надзорные) мероприятия проводятся в виде: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1) документарных проверок;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2) выездных проверок;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3) рейдового осмотра;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4) инспекционного визита;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5) выездного обследования.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4.3.2. Решение о проведении внепланового контрольного (надзорного) мероприятия принимается с учетом индикаторов риска нарушения обязательных требований.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4.3.3. 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</w:t>
      </w:r>
      <w:hyperlink r:id="rId22" w:history="1">
        <w:r w:rsidRPr="00453A9A">
          <w:rPr>
            <w:rFonts w:ascii="Arial" w:hAnsi="Arial" w:cs="Arial"/>
            <w:sz w:val="24"/>
            <w:szCs w:val="24"/>
          </w:rPr>
          <w:t>пунктами 1</w:t>
        </w:r>
      </w:hyperlink>
      <w:r w:rsidRPr="00453A9A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453A9A">
          <w:rPr>
            <w:rFonts w:ascii="Arial" w:hAnsi="Arial" w:cs="Arial"/>
            <w:sz w:val="24"/>
            <w:szCs w:val="24"/>
          </w:rPr>
          <w:t>3</w:t>
        </w:r>
      </w:hyperlink>
      <w:r w:rsidRPr="00453A9A">
        <w:rPr>
          <w:rFonts w:ascii="Arial" w:hAnsi="Arial" w:cs="Arial"/>
          <w:sz w:val="24"/>
          <w:szCs w:val="24"/>
        </w:rPr>
        <w:t xml:space="preserve"> - </w:t>
      </w:r>
      <w:hyperlink r:id="rId24" w:history="1">
        <w:r w:rsidRPr="00453A9A">
          <w:rPr>
            <w:rFonts w:ascii="Arial" w:hAnsi="Arial" w:cs="Arial"/>
            <w:sz w:val="24"/>
            <w:szCs w:val="24"/>
          </w:rPr>
          <w:t>5 части 1 статьи 57</w:t>
        </w:r>
      </w:hyperlink>
      <w:r w:rsidR="0051292E" w:rsidRPr="00453A9A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453A9A">
        <w:rPr>
          <w:rFonts w:ascii="Arial" w:hAnsi="Arial" w:cs="Arial"/>
          <w:sz w:val="24"/>
          <w:szCs w:val="24"/>
        </w:rPr>
        <w:t xml:space="preserve"> 248-ФЗ.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lastRenderedPageBreak/>
        <w:t>4.4. Документарная проверка.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4.4.1. Перечень допустимых контрольных (надзорных) действий, совершаемых в ходе документарной проверки: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2) получение письменных объяснений.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4.4.2. Представление контролируемым лицом </w:t>
      </w:r>
      <w:proofErr w:type="spellStart"/>
      <w:r w:rsidRPr="00453A9A">
        <w:rPr>
          <w:rFonts w:ascii="Arial" w:hAnsi="Arial" w:cs="Arial"/>
          <w:sz w:val="24"/>
          <w:szCs w:val="24"/>
        </w:rPr>
        <w:t>истребуемых</w:t>
      </w:r>
      <w:proofErr w:type="spellEnd"/>
      <w:r w:rsidRPr="00453A9A">
        <w:rPr>
          <w:rFonts w:ascii="Arial" w:hAnsi="Arial" w:cs="Arial"/>
          <w:sz w:val="24"/>
          <w:szCs w:val="24"/>
        </w:rPr>
        <w:t xml:space="preserve"> документов, письменных объяснений осуществляется в соответствии с </w:t>
      </w:r>
      <w:hyperlink w:anchor="P150" w:history="1">
        <w:r w:rsidRPr="00453A9A">
          <w:rPr>
            <w:rFonts w:ascii="Arial" w:hAnsi="Arial" w:cs="Arial"/>
            <w:sz w:val="24"/>
            <w:szCs w:val="24"/>
          </w:rPr>
          <w:t>пунктами 4.1.8</w:t>
        </w:r>
      </w:hyperlink>
      <w:r w:rsidRPr="00453A9A">
        <w:rPr>
          <w:rFonts w:ascii="Arial" w:hAnsi="Arial" w:cs="Arial"/>
          <w:sz w:val="24"/>
          <w:szCs w:val="24"/>
        </w:rPr>
        <w:t xml:space="preserve"> и </w:t>
      </w:r>
      <w:hyperlink w:anchor="P153" w:history="1">
        <w:r w:rsidRPr="00453A9A">
          <w:rPr>
            <w:rFonts w:ascii="Arial" w:hAnsi="Arial" w:cs="Arial"/>
            <w:sz w:val="24"/>
            <w:szCs w:val="24"/>
          </w:rPr>
          <w:t>4.1.9</w:t>
        </w:r>
      </w:hyperlink>
      <w:r w:rsidRPr="00453A9A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4.5. Выездная проверка.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4.5.1. Перечень допустимых контрольных (надзорных) действий, совершаемых в ходе выездной проверки: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1) осмотр;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2) опрос;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3) получение письменных объяснений;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4) истребование документов;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5) инструментальное обследование.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4.5.2. 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4.5.3. При проведении выездной проверки инспектором для фиксации доказательств нарушений обязательных требований используются фотосъемка, аудио- и видеозапись в рамках совершения контрольных (надзорных) действий в соответствии с </w:t>
      </w:r>
      <w:hyperlink w:anchor="P142" w:history="1">
        <w:r w:rsidRPr="00453A9A">
          <w:rPr>
            <w:rFonts w:ascii="Arial" w:hAnsi="Arial" w:cs="Arial"/>
            <w:sz w:val="24"/>
            <w:szCs w:val="24"/>
          </w:rPr>
          <w:t>пунктом 4.1.7</w:t>
        </w:r>
      </w:hyperlink>
      <w:r w:rsidRPr="00453A9A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210"/>
      <w:bookmarkEnd w:id="6"/>
      <w:r w:rsidRPr="00453A9A">
        <w:rPr>
          <w:rFonts w:ascii="Arial" w:hAnsi="Arial" w:cs="Arial"/>
          <w:sz w:val="24"/>
          <w:szCs w:val="24"/>
        </w:rPr>
        <w:t>Информация о проведении фотосъемки, аудио- и видеозаписи отражается в акте проверки.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</w:t>
      </w:r>
      <w:hyperlink w:anchor="P210" w:history="1">
        <w:r w:rsidRPr="00453A9A">
          <w:rPr>
            <w:rFonts w:ascii="Arial" w:hAnsi="Arial" w:cs="Arial"/>
            <w:sz w:val="24"/>
            <w:szCs w:val="24"/>
          </w:rPr>
          <w:t>абзацем вторым</w:t>
        </w:r>
      </w:hyperlink>
      <w:r w:rsidRPr="00453A9A">
        <w:rPr>
          <w:rFonts w:ascii="Arial" w:hAnsi="Arial" w:cs="Arial"/>
          <w:sz w:val="24"/>
          <w:szCs w:val="24"/>
        </w:rPr>
        <w:t>настоящего пункта, не применяется.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4.6. Рейдовый осмотр.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4.6.1. Перечень допустимых контрольных (надзорных) действий, совершаемых в ходе рейдового осмотра: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1) осмотр;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2) опрос;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3) получение письменных объяснений;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4) истребование документов;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5) инструментальное обследование.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4.6.2. При проведении рейдового осмотра инспектором для фиксации доказательств нарушений обязательных требований используются фотосъемка, аудио- и видеозапись в рамках совершения контрольных (надзорных) действий в соответствии с </w:t>
      </w:r>
      <w:hyperlink w:anchor="P142" w:history="1">
        <w:r w:rsidRPr="00453A9A">
          <w:rPr>
            <w:rFonts w:ascii="Arial" w:hAnsi="Arial" w:cs="Arial"/>
            <w:sz w:val="24"/>
            <w:szCs w:val="24"/>
          </w:rPr>
          <w:t>пунктом 4.1.7</w:t>
        </w:r>
      </w:hyperlink>
      <w:r w:rsidRPr="00453A9A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4.7. Инспекционный визит.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4.7.1. Перечень допустимых контрольных (надзорных) действий, совершаемых в ходе инспекционного визита: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1) осмотр;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2) опрос;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3) получение письменных объяснений;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4) инструментальное обследование;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5) истребование документов.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lastRenderedPageBreak/>
        <w:t xml:space="preserve">4.7.2. При проведении инспекционного визита инспектором для фиксации доказательств нарушений обязательных требований используются фотосъемка, аудио- и видеозапись в рамках совершения контрольных (надзорных) действий в соответствии с </w:t>
      </w:r>
      <w:hyperlink w:anchor="P142" w:history="1">
        <w:r w:rsidRPr="00453A9A">
          <w:rPr>
            <w:rFonts w:ascii="Arial" w:hAnsi="Arial" w:cs="Arial"/>
            <w:sz w:val="24"/>
            <w:szCs w:val="24"/>
          </w:rPr>
          <w:t>пунктом 4.1.7</w:t>
        </w:r>
      </w:hyperlink>
      <w:r w:rsidRPr="00453A9A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228"/>
      <w:bookmarkEnd w:id="7"/>
      <w:r w:rsidRPr="00453A9A">
        <w:rPr>
          <w:rFonts w:ascii="Arial" w:hAnsi="Arial" w:cs="Arial"/>
          <w:sz w:val="24"/>
          <w:szCs w:val="24"/>
        </w:rPr>
        <w:t>Информация о проведении фотосъемки, аудио- и видеозаписи отражается в акте инспекционного визита.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</w:t>
      </w:r>
      <w:hyperlink w:anchor="P228" w:history="1">
        <w:r w:rsidRPr="00453A9A">
          <w:rPr>
            <w:rFonts w:ascii="Arial" w:hAnsi="Arial" w:cs="Arial"/>
            <w:sz w:val="24"/>
            <w:szCs w:val="24"/>
          </w:rPr>
          <w:t>абзацем вторым</w:t>
        </w:r>
      </w:hyperlink>
      <w:r w:rsidRPr="00453A9A">
        <w:rPr>
          <w:rFonts w:ascii="Arial" w:hAnsi="Arial" w:cs="Arial"/>
          <w:sz w:val="24"/>
          <w:szCs w:val="24"/>
        </w:rPr>
        <w:t xml:space="preserve"> настоящего пункта, не применяется.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4.8. Выездное обследование.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4.8.1. В ходе выездного обследования могут совершаться следующие контрольные (надзорные) действия: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1) осмотр;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2) инструментальное обследование.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4.8.2. При проведении выездного обследования инспектором для фиксации доказательств нарушений обязательных требований используются фотосъемка, аудио- и видеозапись в рамках совершения контрольных (надзорных) действий в соответствии с </w:t>
      </w:r>
      <w:hyperlink w:anchor="P142" w:history="1">
        <w:r w:rsidRPr="00453A9A">
          <w:rPr>
            <w:rFonts w:ascii="Arial" w:hAnsi="Arial" w:cs="Arial"/>
            <w:sz w:val="24"/>
            <w:szCs w:val="24"/>
          </w:rPr>
          <w:t>пунктом 4.1.7</w:t>
        </w:r>
      </w:hyperlink>
      <w:r w:rsidRPr="00453A9A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235"/>
      <w:bookmarkEnd w:id="8"/>
      <w:r w:rsidRPr="00453A9A">
        <w:rPr>
          <w:rFonts w:ascii="Arial" w:hAnsi="Arial" w:cs="Arial"/>
          <w:sz w:val="24"/>
          <w:szCs w:val="24"/>
        </w:rPr>
        <w:t>Информация о проведении фотосъемки, аудио- и видеозаписи отражается в акте проверки.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</w:t>
      </w:r>
      <w:hyperlink w:anchor="P235" w:history="1">
        <w:r w:rsidRPr="00453A9A">
          <w:rPr>
            <w:rFonts w:ascii="Arial" w:hAnsi="Arial" w:cs="Arial"/>
            <w:sz w:val="24"/>
            <w:szCs w:val="24"/>
          </w:rPr>
          <w:t>абзацем вторым</w:t>
        </w:r>
      </w:hyperlink>
      <w:r w:rsidRPr="00453A9A">
        <w:rPr>
          <w:rFonts w:ascii="Arial" w:hAnsi="Arial" w:cs="Arial"/>
          <w:sz w:val="24"/>
          <w:szCs w:val="24"/>
        </w:rPr>
        <w:t xml:space="preserve"> настоящего пункта, не применяется.</w:t>
      </w:r>
    </w:p>
    <w:p w:rsidR="00D57C20" w:rsidRPr="00453A9A" w:rsidRDefault="00D57C20" w:rsidP="00710FB8">
      <w:pPr>
        <w:pStyle w:val="ConsPlusNormal"/>
        <w:spacing w:line="26" w:lineRule="atLeast"/>
        <w:jc w:val="both"/>
        <w:rPr>
          <w:rFonts w:ascii="Arial" w:hAnsi="Arial" w:cs="Arial"/>
          <w:sz w:val="24"/>
          <w:szCs w:val="24"/>
        </w:rPr>
      </w:pPr>
    </w:p>
    <w:p w:rsidR="00D57C20" w:rsidRPr="007F371A" w:rsidRDefault="00D57C20" w:rsidP="00710FB8">
      <w:pPr>
        <w:pStyle w:val="ConsPlusTitle"/>
        <w:spacing w:line="26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7F371A">
        <w:rPr>
          <w:rFonts w:ascii="Arial" w:hAnsi="Arial" w:cs="Arial"/>
          <w:sz w:val="24"/>
          <w:szCs w:val="24"/>
        </w:rPr>
        <w:t>5. Обжалование решений контрольного органа,</w:t>
      </w:r>
    </w:p>
    <w:p w:rsidR="00D57C20" w:rsidRPr="007F371A" w:rsidRDefault="00D57C20" w:rsidP="00710FB8">
      <w:pPr>
        <w:pStyle w:val="ConsPlusTitle"/>
        <w:spacing w:line="26" w:lineRule="atLeast"/>
        <w:jc w:val="center"/>
        <w:rPr>
          <w:rFonts w:ascii="Arial" w:hAnsi="Arial" w:cs="Arial"/>
          <w:sz w:val="24"/>
          <w:szCs w:val="24"/>
        </w:rPr>
      </w:pPr>
      <w:r w:rsidRPr="007F371A">
        <w:rPr>
          <w:rFonts w:ascii="Arial" w:hAnsi="Arial" w:cs="Arial"/>
          <w:sz w:val="24"/>
          <w:szCs w:val="24"/>
        </w:rPr>
        <w:t>действий (бездействия) его должностных лиц,</w:t>
      </w:r>
    </w:p>
    <w:p w:rsidR="00D57C20" w:rsidRPr="007F371A" w:rsidRDefault="00D57C20" w:rsidP="00710FB8">
      <w:pPr>
        <w:pStyle w:val="ConsPlusTitle"/>
        <w:spacing w:line="26" w:lineRule="atLeast"/>
        <w:jc w:val="center"/>
        <w:rPr>
          <w:rFonts w:ascii="Arial" w:hAnsi="Arial" w:cs="Arial"/>
          <w:sz w:val="24"/>
          <w:szCs w:val="24"/>
        </w:rPr>
      </w:pPr>
      <w:r w:rsidRPr="007F371A">
        <w:rPr>
          <w:rFonts w:ascii="Arial" w:hAnsi="Arial" w:cs="Arial"/>
          <w:sz w:val="24"/>
          <w:szCs w:val="24"/>
        </w:rPr>
        <w:t>уполномоченных осуществлять муниципальный контроль</w:t>
      </w:r>
    </w:p>
    <w:p w:rsidR="00D57C20" w:rsidRPr="00B77BB0" w:rsidRDefault="00D57C20" w:rsidP="00710FB8">
      <w:pPr>
        <w:pStyle w:val="ConsPlusNormal"/>
        <w:spacing w:line="26" w:lineRule="atLeast"/>
        <w:jc w:val="both"/>
        <w:rPr>
          <w:rFonts w:ascii="Arial" w:hAnsi="Arial" w:cs="Arial"/>
          <w:sz w:val="24"/>
          <w:szCs w:val="24"/>
        </w:rPr>
      </w:pP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5.1. Решения контрольного органа, действия (бездействие) его должностных лиц, уполномоченных осуществлять муниципальный контроль, могут быть обжалованы в порядке, установленном </w:t>
      </w:r>
      <w:hyperlink r:id="rId25" w:history="1">
        <w:r w:rsidRPr="00453A9A">
          <w:rPr>
            <w:rFonts w:ascii="Arial" w:hAnsi="Arial" w:cs="Arial"/>
            <w:sz w:val="24"/>
            <w:szCs w:val="24"/>
          </w:rPr>
          <w:t>главой 9</w:t>
        </w:r>
      </w:hyperlink>
      <w:r w:rsidRPr="00453A9A">
        <w:rPr>
          <w:rFonts w:ascii="Arial" w:hAnsi="Arial" w:cs="Arial"/>
          <w:sz w:val="24"/>
          <w:szCs w:val="24"/>
        </w:rPr>
        <w:t xml:space="preserve"> Федерального </w:t>
      </w:r>
      <w:r w:rsidR="0051292E" w:rsidRPr="00453A9A">
        <w:rPr>
          <w:rFonts w:ascii="Arial" w:hAnsi="Arial" w:cs="Arial"/>
          <w:sz w:val="24"/>
          <w:szCs w:val="24"/>
        </w:rPr>
        <w:t>закона №</w:t>
      </w:r>
      <w:r w:rsidRPr="00453A9A">
        <w:rPr>
          <w:rFonts w:ascii="Arial" w:hAnsi="Arial" w:cs="Arial"/>
          <w:sz w:val="24"/>
          <w:szCs w:val="24"/>
        </w:rPr>
        <w:t xml:space="preserve"> 248-ФЗ.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5.2. Контролируемые лица, права и законные интересы которых, по их мнению, были нарушены в рамках осуществления муниципального контроля, имеют право на досудебное обжалование: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1) решений о проведении контрольных (надзорных) мероприятий;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2) актов контрольных (надзорных) мероприятий, предписаний об устранении выявленных нарушений;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3) действий (бездействия) должностных лиц контрольного органа в рамках контрольных (надзорных) мероприятий.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муниципального образования </w:t>
      </w:r>
      <w:r w:rsidR="0051292E" w:rsidRPr="00453A9A">
        <w:rPr>
          <w:rFonts w:ascii="Arial" w:hAnsi="Arial" w:cs="Arial"/>
          <w:sz w:val="24"/>
          <w:szCs w:val="24"/>
        </w:rPr>
        <w:t>«</w:t>
      </w:r>
      <w:r w:rsidRPr="00453A9A">
        <w:rPr>
          <w:rFonts w:ascii="Arial" w:hAnsi="Arial" w:cs="Arial"/>
          <w:sz w:val="24"/>
          <w:szCs w:val="24"/>
        </w:rPr>
        <w:t xml:space="preserve">Город </w:t>
      </w:r>
      <w:r w:rsidR="0051292E" w:rsidRPr="00453A9A">
        <w:rPr>
          <w:rFonts w:ascii="Arial" w:hAnsi="Arial" w:cs="Arial"/>
          <w:sz w:val="24"/>
          <w:szCs w:val="24"/>
        </w:rPr>
        <w:t>Камызяк»</w:t>
      </w:r>
      <w:r w:rsidRPr="00453A9A">
        <w:rPr>
          <w:rFonts w:ascii="Arial" w:hAnsi="Arial" w:cs="Arial"/>
          <w:sz w:val="24"/>
          <w:szCs w:val="24"/>
        </w:rPr>
        <w:t xml:space="preserve"> с </w:t>
      </w:r>
      <w:r w:rsidRPr="00453A9A">
        <w:rPr>
          <w:rFonts w:ascii="Arial" w:hAnsi="Arial" w:cs="Arial"/>
          <w:sz w:val="24"/>
          <w:szCs w:val="24"/>
        </w:rPr>
        <w:lastRenderedPageBreak/>
        <w:t>предварительным информированием гл</w:t>
      </w:r>
      <w:r w:rsidR="0051292E" w:rsidRPr="00453A9A">
        <w:rPr>
          <w:rFonts w:ascii="Arial" w:hAnsi="Arial" w:cs="Arial"/>
          <w:sz w:val="24"/>
          <w:szCs w:val="24"/>
        </w:rPr>
        <w:t>авы муниципального образования «</w:t>
      </w:r>
      <w:r w:rsidRPr="00453A9A">
        <w:rPr>
          <w:rFonts w:ascii="Arial" w:hAnsi="Arial" w:cs="Arial"/>
          <w:sz w:val="24"/>
          <w:szCs w:val="24"/>
        </w:rPr>
        <w:t xml:space="preserve">Город </w:t>
      </w:r>
      <w:r w:rsidR="0051292E" w:rsidRPr="00453A9A">
        <w:rPr>
          <w:rFonts w:ascii="Arial" w:hAnsi="Arial" w:cs="Arial"/>
          <w:sz w:val="24"/>
          <w:szCs w:val="24"/>
        </w:rPr>
        <w:t>Камызяк»</w:t>
      </w:r>
      <w:r w:rsidRPr="00453A9A">
        <w:rPr>
          <w:rFonts w:ascii="Arial" w:hAnsi="Arial" w:cs="Arial"/>
          <w:sz w:val="24"/>
          <w:szCs w:val="24"/>
        </w:rPr>
        <w:t xml:space="preserve"> о наличии в жалобе (документах) сведений, составляющих государственную или иную охраняемую законом тайну.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5.4.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 либо вышестоящим должностным лицом.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Жалоба на действия (бездействие) руководителя (заместителя руководителя) контрольного органа рассматривается главой (заместителем гла</w:t>
      </w:r>
      <w:r w:rsidR="0051292E" w:rsidRPr="00453A9A">
        <w:rPr>
          <w:rFonts w:ascii="Arial" w:hAnsi="Arial" w:cs="Arial"/>
          <w:sz w:val="24"/>
          <w:szCs w:val="24"/>
        </w:rPr>
        <w:t>вы) муниципального образования «Город Камызяк»</w:t>
      </w:r>
      <w:r w:rsidRPr="00453A9A">
        <w:rPr>
          <w:rFonts w:ascii="Arial" w:hAnsi="Arial" w:cs="Arial"/>
          <w:sz w:val="24"/>
          <w:szCs w:val="24"/>
        </w:rPr>
        <w:t>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5.5. Жалоба на решение контрольного органа, действия (бездействие) его должностных лиц подлежит рассмотрению в течение 20 рабочих дней со дня ее регистрации.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</w:t>
      </w:r>
      <w:r w:rsidR="0051292E" w:rsidRPr="00453A9A">
        <w:rPr>
          <w:rFonts w:ascii="Arial" w:hAnsi="Arial" w:cs="Arial"/>
          <w:sz w:val="24"/>
          <w:szCs w:val="24"/>
        </w:rPr>
        <w:t>вы) муниципального образования «Город Камызяк»</w:t>
      </w:r>
      <w:r w:rsidRPr="00453A9A">
        <w:rPr>
          <w:rFonts w:ascii="Arial" w:hAnsi="Arial" w:cs="Arial"/>
          <w:sz w:val="24"/>
          <w:szCs w:val="24"/>
        </w:rPr>
        <w:t xml:space="preserve"> не более чем на 20 рабочих дней.</w:t>
      </w:r>
    </w:p>
    <w:p w:rsidR="00D57C20" w:rsidRPr="00453A9A" w:rsidRDefault="00D57C20" w:rsidP="00710FB8">
      <w:pPr>
        <w:pStyle w:val="ConsPlusNormal"/>
        <w:spacing w:line="26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57C20" w:rsidRPr="00453A9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C20" w:rsidRPr="00453A9A" w:rsidRDefault="00D57C20" w:rsidP="00710FB8">
            <w:pPr>
              <w:spacing w:after="0"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C20" w:rsidRPr="00B77BB0" w:rsidRDefault="00D57C20" w:rsidP="00710FB8">
            <w:pPr>
              <w:spacing w:after="0" w:line="26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7C20" w:rsidRPr="00B77BB0" w:rsidRDefault="00D57C20" w:rsidP="00710FB8">
            <w:pPr>
              <w:pStyle w:val="ConsPlusNormal"/>
              <w:spacing w:line="26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7BB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 6 вступает в силу с 1 марта 2022 года (</w:t>
            </w:r>
            <w:hyperlink w:anchor="P13" w:history="1">
              <w:r w:rsidRPr="00B77BB0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пункт 3</w:t>
              </w:r>
            </w:hyperlink>
            <w:r w:rsidRPr="00B77B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C20" w:rsidRPr="00453A9A" w:rsidRDefault="00D57C20" w:rsidP="00710FB8">
            <w:pPr>
              <w:spacing w:after="0"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7C20" w:rsidRPr="007F371A" w:rsidRDefault="00D57C20" w:rsidP="00710FB8">
      <w:pPr>
        <w:pStyle w:val="ConsPlusTitle"/>
        <w:spacing w:line="26" w:lineRule="atLeast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255"/>
      <w:bookmarkEnd w:id="9"/>
      <w:r w:rsidRPr="007F371A">
        <w:rPr>
          <w:rFonts w:ascii="Arial" w:hAnsi="Arial" w:cs="Arial"/>
          <w:sz w:val="24"/>
          <w:szCs w:val="24"/>
        </w:rPr>
        <w:t>6. Оценка результативности и эффективности</w:t>
      </w:r>
    </w:p>
    <w:p w:rsidR="00D57C20" w:rsidRPr="007F371A" w:rsidRDefault="00D57C20" w:rsidP="00710FB8">
      <w:pPr>
        <w:pStyle w:val="ConsPlusTitle"/>
        <w:spacing w:line="26" w:lineRule="atLeast"/>
        <w:jc w:val="center"/>
        <w:rPr>
          <w:rFonts w:ascii="Arial" w:hAnsi="Arial" w:cs="Arial"/>
          <w:sz w:val="24"/>
          <w:szCs w:val="24"/>
        </w:rPr>
      </w:pPr>
      <w:r w:rsidRPr="007F371A">
        <w:rPr>
          <w:rFonts w:ascii="Arial" w:hAnsi="Arial" w:cs="Arial"/>
          <w:sz w:val="24"/>
          <w:szCs w:val="24"/>
        </w:rPr>
        <w:t>деятельности контрольного органа</w:t>
      </w:r>
    </w:p>
    <w:p w:rsidR="00D57C20" w:rsidRPr="00453A9A" w:rsidRDefault="00D57C20" w:rsidP="00710FB8">
      <w:pPr>
        <w:pStyle w:val="ConsPlusNormal"/>
        <w:spacing w:line="26" w:lineRule="atLeast"/>
        <w:jc w:val="both"/>
        <w:rPr>
          <w:rFonts w:ascii="Arial" w:hAnsi="Arial" w:cs="Arial"/>
          <w:sz w:val="24"/>
          <w:szCs w:val="24"/>
        </w:rPr>
      </w:pP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6.1.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6.2. В систему показателей результативности и эффективности деятельности входят: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1) ключевые показатели муниципального контроля и их целевые значения;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2) индикативные показатели муниципального контроля.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6.3. В соответствии с </w:t>
      </w:r>
      <w:hyperlink r:id="rId26" w:history="1">
        <w:r w:rsidRPr="00453A9A">
          <w:rPr>
            <w:rFonts w:ascii="Arial" w:hAnsi="Arial" w:cs="Arial"/>
            <w:sz w:val="24"/>
            <w:szCs w:val="24"/>
          </w:rPr>
          <w:t>частью 5 статьи 30</w:t>
        </w:r>
      </w:hyperlink>
      <w:r w:rsidR="0051292E" w:rsidRPr="00453A9A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453A9A">
        <w:rPr>
          <w:rFonts w:ascii="Arial" w:hAnsi="Arial" w:cs="Arial"/>
          <w:sz w:val="24"/>
          <w:szCs w:val="24"/>
        </w:rPr>
        <w:t xml:space="preserve"> 248-ФЗ ключевые </w:t>
      </w:r>
      <w:hyperlink w:anchor="P340" w:history="1">
        <w:r w:rsidRPr="00453A9A">
          <w:rPr>
            <w:rFonts w:ascii="Arial" w:hAnsi="Arial" w:cs="Arial"/>
            <w:sz w:val="24"/>
            <w:szCs w:val="24"/>
          </w:rPr>
          <w:t>показатели</w:t>
        </w:r>
      </w:hyperlink>
      <w:r w:rsidRPr="00453A9A">
        <w:rPr>
          <w:rFonts w:ascii="Arial" w:hAnsi="Arial" w:cs="Arial"/>
          <w:sz w:val="24"/>
          <w:szCs w:val="24"/>
        </w:rPr>
        <w:t xml:space="preserve"> муниципального контроля и их целевые значения, индикативные показатели муниципального контроля установлены настоящим Положением согласно приложению 3.</w:t>
      </w:r>
    </w:p>
    <w:p w:rsidR="00D57C20" w:rsidRPr="00453A9A" w:rsidRDefault="00D57C20" w:rsidP="00710FB8">
      <w:pPr>
        <w:pStyle w:val="ConsPlusNormal"/>
        <w:spacing w:line="26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6.4. Контрольный орган ежегодно осуществляет подготовку доклада о муниципальном контроле с указанием сведений о достижении его ключевых показателей и сведений об индикативных показателях,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D57C20" w:rsidRPr="00453A9A" w:rsidRDefault="00D57C20" w:rsidP="00710FB8">
      <w:pPr>
        <w:pStyle w:val="ConsPlusNormal"/>
        <w:spacing w:line="26" w:lineRule="atLeast"/>
        <w:jc w:val="both"/>
        <w:rPr>
          <w:rFonts w:ascii="Arial" w:hAnsi="Arial" w:cs="Arial"/>
          <w:sz w:val="24"/>
          <w:szCs w:val="24"/>
        </w:rPr>
      </w:pPr>
    </w:p>
    <w:p w:rsidR="00D57C20" w:rsidRPr="00453A9A" w:rsidRDefault="00D57C20" w:rsidP="00710FB8">
      <w:pPr>
        <w:pStyle w:val="ConsPlusNormal"/>
        <w:spacing w:line="26" w:lineRule="atLeast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710FB8">
      <w:pPr>
        <w:pStyle w:val="ConsPlusNormal"/>
        <w:outlineLvl w:val="1"/>
        <w:rPr>
          <w:rFonts w:ascii="Arial" w:hAnsi="Arial" w:cs="Arial"/>
          <w:sz w:val="24"/>
          <w:szCs w:val="24"/>
        </w:rPr>
      </w:pPr>
      <w:bookmarkStart w:id="10" w:name="_GoBack"/>
      <w:bookmarkEnd w:id="10"/>
    </w:p>
    <w:p w:rsidR="00B77BB0" w:rsidRDefault="00B77BB0" w:rsidP="002D355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B77BB0" w:rsidRDefault="00B77BB0" w:rsidP="002D355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B77BB0" w:rsidRDefault="00B77BB0" w:rsidP="002D355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B77BB0" w:rsidRDefault="00B77BB0" w:rsidP="002D355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B77BB0" w:rsidRDefault="00B77BB0" w:rsidP="002D355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B77BB0" w:rsidRDefault="00B77BB0" w:rsidP="002D355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B77BB0" w:rsidRDefault="00B77BB0" w:rsidP="002D355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B77BB0" w:rsidRDefault="00B77BB0" w:rsidP="002D355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B77BB0" w:rsidRDefault="00B77BB0" w:rsidP="002D355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B77BB0" w:rsidRDefault="00B77BB0" w:rsidP="002D355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B77BB0" w:rsidRDefault="00B77BB0" w:rsidP="002D355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</w:p>
    <w:p w:rsidR="00D57C20" w:rsidRPr="00453A9A" w:rsidRDefault="00D57C20" w:rsidP="002D355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D3554" w:rsidRPr="00453A9A">
        <w:rPr>
          <w:rFonts w:ascii="Arial" w:hAnsi="Arial" w:cs="Arial"/>
          <w:sz w:val="24"/>
          <w:szCs w:val="24"/>
        </w:rPr>
        <w:t xml:space="preserve">№ </w:t>
      </w:r>
      <w:r w:rsidRPr="00453A9A">
        <w:rPr>
          <w:rFonts w:ascii="Arial" w:hAnsi="Arial" w:cs="Arial"/>
          <w:sz w:val="24"/>
          <w:szCs w:val="24"/>
        </w:rPr>
        <w:t>1</w:t>
      </w:r>
    </w:p>
    <w:p w:rsidR="00D57C20" w:rsidRPr="00453A9A" w:rsidRDefault="00D57C20" w:rsidP="002D3554">
      <w:pPr>
        <w:pStyle w:val="ConsPlusNormal"/>
        <w:ind w:left="5529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к Положению о </w:t>
      </w:r>
      <w:proofErr w:type="gramStart"/>
      <w:r w:rsidRPr="00453A9A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D57C20" w:rsidRPr="00453A9A" w:rsidRDefault="00D57C20" w:rsidP="002D3554">
      <w:pPr>
        <w:pStyle w:val="ConsPlusNormal"/>
        <w:ind w:left="5529"/>
        <w:rPr>
          <w:rFonts w:ascii="Arial" w:hAnsi="Arial" w:cs="Arial"/>
          <w:sz w:val="24"/>
          <w:szCs w:val="24"/>
        </w:rPr>
      </w:pPr>
      <w:proofErr w:type="gramStart"/>
      <w:r w:rsidRPr="00453A9A">
        <w:rPr>
          <w:rFonts w:ascii="Arial" w:hAnsi="Arial" w:cs="Arial"/>
          <w:sz w:val="24"/>
          <w:szCs w:val="24"/>
        </w:rPr>
        <w:t>контроле</w:t>
      </w:r>
      <w:proofErr w:type="gramEnd"/>
      <w:r w:rsidRPr="00453A9A">
        <w:rPr>
          <w:rFonts w:ascii="Arial" w:hAnsi="Arial" w:cs="Arial"/>
          <w:sz w:val="24"/>
          <w:szCs w:val="24"/>
        </w:rPr>
        <w:t xml:space="preserve"> в сфере благоустройства</w:t>
      </w:r>
    </w:p>
    <w:p w:rsidR="00D57C20" w:rsidRPr="00453A9A" w:rsidRDefault="00D57C20" w:rsidP="002D3554">
      <w:pPr>
        <w:pStyle w:val="ConsPlusNormal"/>
        <w:ind w:left="5529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на территории </w:t>
      </w:r>
      <w:proofErr w:type="gramStart"/>
      <w:r w:rsidRPr="00453A9A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D57C20" w:rsidRPr="00453A9A" w:rsidRDefault="002D3554" w:rsidP="002D3554">
      <w:pPr>
        <w:pStyle w:val="ConsPlusNormal"/>
        <w:ind w:left="5529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образования «Город Камызяк»</w:t>
      </w:r>
    </w:p>
    <w:p w:rsidR="00D57C20" w:rsidRPr="00453A9A" w:rsidRDefault="00D57C20" w:rsidP="00D57C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C20" w:rsidRPr="00453A9A" w:rsidRDefault="00D57C20" w:rsidP="002D355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1" w:name="P275"/>
      <w:bookmarkEnd w:id="11"/>
      <w:r w:rsidRPr="00453A9A">
        <w:rPr>
          <w:rFonts w:ascii="Arial" w:hAnsi="Arial" w:cs="Arial"/>
          <w:sz w:val="24"/>
          <w:szCs w:val="24"/>
        </w:rPr>
        <w:t>КРИТЕРИИ</w:t>
      </w:r>
    </w:p>
    <w:p w:rsidR="00D57C20" w:rsidRPr="00453A9A" w:rsidRDefault="00D57C20" w:rsidP="002D35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ОТНЕСЕНИЯ ОБЪЕКТОВ КОНТРОЛЯ К КАТЕГОРИЯМ РИСКА</w:t>
      </w:r>
    </w:p>
    <w:p w:rsidR="00D57C20" w:rsidRPr="00453A9A" w:rsidRDefault="00D57C20" w:rsidP="002D35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В РАМКАХ ОСУЩЕСТВЛЕНИЯ МУНИЦИПАЛЬНОГО КОНТРОЛЯ</w:t>
      </w:r>
    </w:p>
    <w:p w:rsidR="00D57C20" w:rsidRPr="00453A9A" w:rsidRDefault="00D57C20" w:rsidP="002D35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В СФЕРЕ БЛАГОУСТРОЙСТВА</w:t>
      </w:r>
    </w:p>
    <w:p w:rsidR="00D57C20" w:rsidRPr="00453A9A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C20" w:rsidRPr="00453A9A" w:rsidRDefault="00D57C20" w:rsidP="002D35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Отнесение объектов контроля к определенной категории риска осуществляется на основании следующих критериев:</w:t>
      </w:r>
    </w:p>
    <w:p w:rsidR="00D57C20" w:rsidRPr="00453A9A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098"/>
        <w:gridCol w:w="1701"/>
        <w:gridCol w:w="1985"/>
      </w:tblGrid>
      <w:tr w:rsidR="00D57C20" w:rsidRPr="00453A9A" w:rsidTr="002D3554">
        <w:tc>
          <w:tcPr>
            <w:tcW w:w="567" w:type="dxa"/>
          </w:tcPr>
          <w:p w:rsidR="00D57C20" w:rsidRPr="00453A9A" w:rsidRDefault="002D3554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D57C20" w:rsidRPr="00453A9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D57C20" w:rsidRPr="00453A9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098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Категория риска</w:t>
            </w:r>
          </w:p>
        </w:tc>
        <w:tc>
          <w:tcPr>
            <w:tcW w:w="1985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Периодичность проведения плановых контрольных (надзорных) мероприятий</w:t>
            </w:r>
          </w:p>
        </w:tc>
      </w:tr>
      <w:tr w:rsidR="00D57C20" w:rsidRPr="00453A9A" w:rsidTr="002D3554">
        <w:tc>
          <w:tcPr>
            <w:tcW w:w="567" w:type="dxa"/>
            <w:vMerge w:val="restart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98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В течение последних 3 лет, предшествующих дате принятия решения об отнесении деятельности контролируемого лица к категории риска, контролируемое лицо было привлечено к административной ответственности за нарушение обязательных требований</w:t>
            </w:r>
          </w:p>
        </w:tc>
        <w:tc>
          <w:tcPr>
            <w:tcW w:w="1701" w:type="dxa"/>
            <w:vMerge w:val="restart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Средний риск</w:t>
            </w:r>
          </w:p>
        </w:tc>
        <w:tc>
          <w:tcPr>
            <w:tcW w:w="1985" w:type="dxa"/>
            <w:vMerge w:val="restart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1 (один) раз в 3 (три) года</w:t>
            </w:r>
          </w:p>
        </w:tc>
      </w:tr>
      <w:tr w:rsidR="00D57C20" w:rsidRPr="00453A9A" w:rsidTr="002D3554">
        <w:tc>
          <w:tcPr>
            <w:tcW w:w="567" w:type="dxa"/>
            <w:vMerge/>
          </w:tcPr>
          <w:p w:rsidR="00D57C20" w:rsidRPr="00453A9A" w:rsidRDefault="00D57C20" w:rsidP="002D3554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Предписание, выданное в течение последних 3 лет, предшествующих дате принятия решения об отнесении деятельности контролируемого лица к категории риска, контролируемым лицом не исполнено</w:t>
            </w:r>
          </w:p>
        </w:tc>
        <w:tc>
          <w:tcPr>
            <w:tcW w:w="1701" w:type="dxa"/>
            <w:vMerge/>
          </w:tcPr>
          <w:p w:rsidR="00D57C20" w:rsidRPr="00453A9A" w:rsidRDefault="00D57C20" w:rsidP="002D3554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7C20" w:rsidRPr="00453A9A" w:rsidRDefault="00D57C20" w:rsidP="002D3554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C20" w:rsidRPr="00453A9A" w:rsidTr="002D3554">
        <w:tc>
          <w:tcPr>
            <w:tcW w:w="567" w:type="dxa"/>
            <w:vMerge/>
          </w:tcPr>
          <w:p w:rsidR="00D57C20" w:rsidRPr="00453A9A" w:rsidRDefault="00D57C20" w:rsidP="002D3554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В течение последних 3 лет, предшествующих дате принятия решения об отнесении деятельности контролируемого лица к категории риска, поступило более 5 обращений граждан, организаций, органов государственной власти, органов местного самоуправления с информацией о нарушении контролируемым лицом обязательных требований</w:t>
            </w:r>
          </w:p>
        </w:tc>
        <w:tc>
          <w:tcPr>
            <w:tcW w:w="1701" w:type="dxa"/>
            <w:vMerge/>
          </w:tcPr>
          <w:p w:rsidR="00D57C20" w:rsidRPr="00453A9A" w:rsidRDefault="00D57C20" w:rsidP="002D3554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7C20" w:rsidRPr="00453A9A" w:rsidRDefault="00D57C20" w:rsidP="002D3554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C20" w:rsidRPr="00453A9A" w:rsidTr="002D3554">
        <w:tc>
          <w:tcPr>
            <w:tcW w:w="567" w:type="dxa"/>
            <w:vMerge w:val="restart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 xml:space="preserve">В течение последних 3 лет, предшествующих дате принятия решения об отнесении деятельности контролируемого лица к категории риска, </w:t>
            </w:r>
            <w:r w:rsidRPr="00453A9A">
              <w:rPr>
                <w:rFonts w:ascii="Arial" w:hAnsi="Arial" w:cs="Arial"/>
                <w:sz w:val="24"/>
                <w:szCs w:val="24"/>
              </w:rPr>
              <w:lastRenderedPageBreak/>
              <w:t>выявлены нарушения обязательных требований, не связанные с привлечением к административной ответственности</w:t>
            </w:r>
          </w:p>
        </w:tc>
        <w:tc>
          <w:tcPr>
            <w:tcW w:w="1701" w:type="dxa"/>
            <w:vMerge w:val="restart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lastRenderedPageBreak/>
              <w:t>Умеренный риск</w:t>
            </w:r>
          </w:p>
        </w:tc>
        <w:tc>
          <w:tcPr>
            <w:tcW w:w="1985" w:type="dxa"/>
            <w:vMerge w:val="restart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1 (один) раз в 6 (шесть) лет</w:t>
            </w:r>
          </w:p>
        </w:tc>
      </w:tr>
      <w:tr w:rsidR="00D57C20" w:rsidRPr="00453A9A" w:rsidTr="002D3554">
        <w:tc>
          <w:tcPr>
            <w:tcW w:w="567" w:type="dxa"/>
            <w:vMerge/>
          </w:tcPr>
          <w:p w:rsidR="00D57C20" w:rsidRPr="00453A9A" w:rsidRDefault="00D57C20" w:rsidP="002D3554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Предписание, выданное в течение последних 3 лет, предшествующих дате принятия решения об отнесении деятельности контролируемого лица к категории риска, контролируемым лицом исполнено частично или с нарушением сроков, установленных для его исполнения</w:t>
            </w:r>
          </w:p>
        </w:tc>
        <w:tc>
          <w:tcPr>
            <w:tcW w:w="1701" w:type="dxa"/>
            <w:vMerge/>
          </w:tcPr>
          <w:p w:rsidR="00D57C20" w:rsidRPr="00453A9A" w:rsidRDefault="00D57C20" w:rsidP="002D3554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7C20" w:rsidRPr="00453A9A" w:rsidRDefault="00D57C20" w:rsidP="002D3554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C20" w:rsidRPr="00453A9A" w:rsidTr="002D3554">
        <w:tc>
          <w:tcPr>
            <w:tcW w:w="567" w:type="dxa"/>
            <w:vMerge/>
          </w:tcPr>
          <w:p w:rsidR="00D57C20" w:rsidRPr="00453A9A" w:rsidRDefault="00D57C20" w:rsidP="002D3554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В течение последних 3 лет, предшествующих дате принятия решения об отнесении деятельности контролируемого лица к категории риска, поступило от 3 до 5 обращений граждан, организаций, органов государственной власти, органов местного самоуправления с информацией о нарушении контролируемым лицом обязательных требований</w:t>
            </w:r>
          </w:p>
        </w:tc>
        <w:tc>
          <w:tcPr>
            <w:tcW w:w="1701" w:type="dxa"/>
            <w:vMerge/>
          </w:tcPr>
          <w:p w:rsidR="00D57C20" w:rsidRPr="00453A9A" w:rsidRDefault="00D57C20" w:rsidP="002D3554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7C20" w:rsidRPr="00453A9A" w:rsidRDefault="00D57C20" w:rsidP="002D3554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C20" w:rsidRPr="00453A9A" w:rsidTr="002D3554">
        <w:tc>
          <w:tcPr>
            <w:tcW w:w="567" w:type="dxa"/>
            <w:vMerge w:val="restart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98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В течение последних 3 лет, предшествующих дате принятия решения об отнесении деятельности контролируемого лица к категории риска, нарушений обязательных требований контролируемым лицом не выявлено</w:t>
            </w:r>
          </w:p>
        </w:tc>
        <w:tc>
          <w:tcPr>
            <w:tcW w:w="1701" w:type="dxa"/>
            <w:vMerge w:val="restart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Низкий риск</w:t>
            </w:r>
          </w:p>
        </w:tc>
        <w:tc>
          <w:tcPr>
            <w:tcW w:w="1985" w:type="dxa"/>
            <w:vMerge w:val="restart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Не проводятся</w:t>
            </w:r>
          </w:p>
        </w:tc>
      </w:tr>
      <w:tr w:rsidR="00D57C20" w:rsidRPr="00453A9A" w:rsidTr="002D3554">
        <w:tc>
          <w:tcPr>
            <w:tcW w:w="567" w:type="dxa"/>
            <w:vMerge/>
          </w:tcPr>
          <w:p w:rsidR="00D57C20" w:rsidRPr="00453A9A" w:rsidRDefault="00D57C20" w:rsidP="002D3554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В течение последних 3 лет, предшествующих дате принятия решения об отнесении деятельности контролируемого лица к категории риска, контролируемому лицу предписаний не выдавалось</w:t>
            </w:r>
          </w:p>
        </w:tc>
        <w:tc>
          <w:tcPr>
            <w:tcW w:w="1701" w:type="dxa"/>
            <w:vMerge/>
          </w:tcPr>
          <w:p w:rsidR="00D57C20" w:rsidRPr="00453A9A" w:rsidRDefault="00D57C20" w:rsidP="002D3554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7C20" w:rsidRPr="00453A9A" w:rsidRDefault="00D57C20" w:rsidP="002D3554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C20" w:rsidRPr="00453A9A" w:rsidTr="002D3554">
        <w:tc>
          <w:tcPr>
            <w:tcW w:w="567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В течение последних 3 лет, предшествующих дате принятия решения об отнесении деятельности контролируемого лица к категории риска, обращений граждан, организаций, органов государственной власти, органов местного самоуправления с информацией о нарушении контролируемым лицом обязательных требований не поступало</w:t>
            </w:r>
          </w:p>
        </w:tc>
        <w:tc>
          <w:tcPr>
            <w:tcW w:w="1701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7C20" w:rsidRPr="00453A9A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C20" w:rsidRPr="00453A9A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C20" w:rsidRPr="00453A9A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C20" w:rsidRPr="00453A9A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B77BB0" w:rsidP="002D355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2D3554" w:rsidRPr="00453A9A">
        <w:rPr>
          <w:rFonts w:ascii="Arial" w:hAnsi="Arial" w:cs="Arial"/>
          <w:sz w:val="24"/>
          <w:szCs w:val="24"/>
        </w:rPr>
        <w:t>риложение № 2</w:t>
      </w:r>
    </w:p>
    <w:p w:rsidR="002D3554" w:rsidRPr="00453A9A" w:rsidRDefault="002D3554" w:rsidP="002D3554">
      <w:pPr>
        <w:pStyle w:val="ConsPlusNormal"/>
        <w:ind w:left="5529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к Положению о </w:t>
      </w:r>
      <w:proofErr w:type="gramStart"/>
      <w:r w:rsidRPr="00453A9A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2D3554" w:rsidRPr="00453A9A" w:rsidRDefault="002D3554" w:rsidP="002D3554">
      <w:pPr>
        <w:pStyle w:val="ConsPlusNormal"/>
        <w:ind w:left="5529"/>
        <w:rPr>
          <w:rFonts w:ascii="Arial" w:hAnsi="Arial" w:cs="Arial"/>
          <w:sz w:val="24"/>
          <w:szCs w:val="24"/>
        </w:rPr>
      </w:pPr>
      <w:proofErr w:type="gramStart"/>
      <w:r w:rsidRPr="00453A9A">
        <w:rPr>
          <w:rFonts w:ascii="Arial" w:hAnsi="Arial" w:cs="Arial"/>
          <w:sz w:val="24"/>
          <w:szCs w:val="24"/>
        </w:rPr>
        <w:t>контроле</w:t>
      </w:r>
      <w:proofErr w:type="gramEnd"/>
      <w:r w:rsidRPr="00453A9A">
        <w:rPr>
          <w:rFonts w:ascii="Arial" w:hAnsi="Arial" w:cs="Arial"/>
          <w:sz w:val="24"/>
          <w:szCs w:val="24"/>
        </w:rPr>
        <w:t xml:space="preserve"> в сфере благоустройства</w:t>
      </w:r>
    </w:p>
    <w:p w:rsidR="002D3554" w:rsidRPr="00453A9A" w:rsidRDefault="002D3554" w:rsidP="002D3554">
      <w:pPr>
        <w:pStyle w:val="ConsPlusNormal"/>
        <w:ind w:left="5529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на территории </w:t>
      </w:r>
      <w:proofErr w:type="gramStart"/>
      <w:r w:rsidRPr="00453A9A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2D3554" w:rsidRPr="00453A9A" w:rsidRDefault="002D3554" w:rsidP="002D3554">
      <w:pPr>
        <w:pStyle w:val="ConsPlusNormal"/>
        <w:ind w:left="5529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образования «Город Камызяк»</w:t>
      </w:r>
    </w:p>
    <w:p w:rsidR="00D57C20" w:rsidRPr="00453A9A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C20" w:rsidRPr="00453A9A" w:rsidRDefault="00D57C20" w:rsidP="002D355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2" w:name="P318"/>
      <w:bookmarkEnd w:id="12"/>
      <w:r w:rsidRPr="00453A9A">
        <w:rPr>
          <w:rFonts w:ascii="Arial" w:hAnsi="Arial" w:cs="Arial"/>
          <w:sz w:val="24"/>
          <w:szCs w:val="24"/>
        </w:rPr>
        <w:t>ПЕРЕЧЕНЬ</w:t>
      </w:r>
    </w:p>
    <w:p w:rsidR="00D57C20" w:rsidRPr="00453A9A" w:rsidRDefault="00D57C20" w:rsidP="002D35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ИНДИКАТОРОВ РИСКА НАРУШЕНИЯ ОБЯЗАТЕЛЬНЫХ ТРЕБОВАНИЙ,</w:t>
      </w:r>
    </w:p>
    <w:p w:rsidR="00D57C20" w:rsidRPr="00453A9A" w:rsidRDefault="00D57C20" w:rsidP="002D3554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453A9A">
        <w:rPr>
          <w:rFonts w:ascii="Arial" w:hAnsi="Arial" w:cs="Arial"/>
          <w:sz w:val="24"/>
          <w:szCs w:val="24"/>
        </w:rPr>
        <w:t>СОБЛЮДЕНИЕ</w:t>
      </w:r>
      <w:proofErr w:type="gramEnd"/>
      <w:r w:rsidRPr="00453A9A">
        <w:rPr>
          <w:rFonts w:ascii="Arial" w:hAnsi="Arial" w:cs="Arial"/>
          <w:sz w:val="24"/>
          <w:szCs w:val="24"/>
        </w:rPr>
        <w:t xml:space="preserve"> КОТОРЫХ УСТАНАВЛИВАЕТСЯ В РАМКАХ ОСУЩЕСТВЛЕНИЯ</w:t>
      </w:r>
    </w:p>
    <w:p w:rsidR="00D57C20" w:rsidRPr="00453A9A" w:rsidRDefault="00D57C20" w:rsidP="002D35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МУНИЦИПАЛЬНОГО КОНТРОЛЯ В СФЕРЕ БЛАГОУСТРОЙСТВА</w:t>
      </w:r>
    </w:p>
    <w:p w:rsidR="00D57C20" w:rsidRPr="00453A9A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C20" w:rsidRPr="00453A9A" w:rsidRDefault="00D57C20" w:rsidP="002D35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Перечень индикаторов риска:</w:t>
      </w:r>
    </w:p>
    <w:p w:rsidR="00D57C20" w:rsidRPr="00453A9A" w:rsidRDefault="00D57C20" w:rsidP="002D35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1. Наличие информации об установленном факте несоблюдения (невыполнения) обязательных требований, установленных Правилами благоустройства террито</w:t>
      </w:r>
      <w:r w:rsidR="002D3554" w:rsidRPr="00453A9A">
        <w:rPr>
          <w:rFonts w:ascii="Arial" w:hAnsi="Arial" w:cs="Arial"/>
          <w:sz w:val="24"/>
          <w:szCs w:val="24"/>
        </w:rPr>
        <w:t>рии муниципального образования «Город Камызяк»</w:t>
      </w:r>
      <w:r w:rsidRPr="00453A9A">
        <w:rPr>
          <w:rFonts w:ascii="Arial" w:hAnsi="Arial" w:cs="Arial"/>
          <w:sz w:val="24"/>
          <w:szCs w:val="24"/>
        </w:rPr>
        <w:t>.</w:t>
      </w:r>
    </w:p>
    <w:p w:rsidR="00D57C20" w:rsidRPr="00453A9A" w:rsidRDefault="00D57C20" w:rsidP="002D35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2. Наличие информации об установленном факте отклонения от утвержденного проекта благоустройства и (или) превышение разрешенных параметров объекта благоустройства.</w:t>
      </w:r>
    </w:p>
    <w:p w:rsidR="00D57C20" w:rsidRPr="00453A9A" w:rsidRDefault="00D57C20" w:rsidP="002D35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3. Наличие информации об установленном факте нарушения установленных сроков и порядка производства работ по благоустройству.</w:t>
      </w:r>
    </w:p>
    <w:p w:rsidR="00D57C20" w:rsidRPr="00453A9A" w:rsidRDefault="00D57C20" w:rsidP="002D35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4. Наличие информации об установленном факте невыполнения установленного перечня работ по благоустройству и периодичности их выполнения.</w:t>
      </w:r>
    </w:p>
    <w:p w:rsidR="00D57C20" w:rsidRPr="00453A9A" w:rsidRDefault="00D57C20" w:rsidP="002D35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5. Наличие информации об установленном факте несоблюдения (невыполнения) сезонных обязательных требований, установленных Правилами благоустройства территории муницип</w:t>
      </w:r>
      <w:r w:rsidR="002D3554" w:rsidRPr="00453A9A">
        <w:rPr>
          <w:rFonts w:ascii="Arial" w:hAnsi="Arial" w:cs="Arial"/>
          <w:sz w:val="24"/>
          <w:szCs w:val="24"/>
        </w:rPr>
        <w:t>ального образования «Город Камызяк»</w:t>
      </w:r>
      <w:r w:rsidRPr="00453A9A">
        <w:rPr>
          <w:rFonts w:ascii="Arial" w:hAnsi="Arial" w:cs="Arial"/>
          <w:sz w:val="24"/>
          <w:szCs w:val="24"/>
        </w:rPr>
        <w:t xml:space="preserve"> в соответствии с текущим временем года.</w:t>
      </w:r>
    </w:p>
    <w:p w:rsidR="00D57C20" w:rsidRPr="00453A9A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C20" w:rsidRPr="00453A9A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C20" w:rsidRPr="00453A9A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C20" w:rsidRPr="00453A9A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ind w:left="5529"/>
        <w:outlineLvl w:val="1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2D3554" w:rsidRPr="00453A9A" w:rsidRDefault="002D3554" w:rsidP="002D3554">
      <w:pPr>
        <w:pStyle w:val="ConsPlusNormal"/>
        <w:ind w:left="5529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к Положению о </w:t>
      </w:r>
      <w:proofErr w:type="gramStart"/>
      <w:r w:rsidRPr="00453A9A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2D3554" w:rsidRPr="00453A9A" w:rsidRDefault="002D3554" w:rsidP="002D3554">
      <w:pPr>
        <w:pStyle w:val="ConsPlusNormal"/>
        <w:ind w:left="5529"/>
        <w:rPr>
          <w:rFonts w:ascii="Arial" w:hAnsi="Arial" w:cs="Arial"/>
          <w:sz w:val="24"/>
          <w:szCs w:val="24"/>
        </w:rPr>
      </w:pPr>
      <w:proofErr w:type="gramStart"/>
      <w:r w:rsidRPr="00453A9A">
        <w:rPr>
          <w:rFonts w:ascii="Arial" w:hAnsi="Arial" w:cs="Arial"/>
          <w:sz w:val="24"/>
          <w:szCs w:val="24"/>
        </w:rPr>
        <w:t>контроле</w:t>
      </w:r>
      <w:proofErr w:type="gramEnd"/>
      <w:r w:rsidRPr="00453A9A">
        <w:rPr>
          <w:rFonts w:ascii="Arial" w:hAnsi="Arial" w:cs="Arial"/>
          <w:sz w:val="24"/>
          <w:szCs w:val="24"/>
        </w:rPr>
        <w:t xml:space="preserve"> в сфере благоустройства</w:t>
      </w:r>
    </w:p>
    <w:p w:rsidR="002D3554" w:rsidRPr="00453A9A" w:rsidRDefault="002D3554" w:rsidP="002D3554">
      <w:pPr>
        <w:pStyle w:val="ConsPlusNormal"/>
        <w:ind w:left="5529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 xml:space="preserve">на территории </w:t>
      </w:r>
      <w:proofErr w:type="gramStart"/>
      <w:r w:rsidRPr="00453A9A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2D3554" w:rsidRPr="00453A9A" w:rsidRDefault="002D3554" w:rsidP="002D3554">
      <w:pPr>
        <w:pStyle w:val="ConsPlusNormal"/>
        <w:ind w:left="5529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образования «Город Камызяк»</w:t>
      </w:r>
    </w:p>
    <w:p w:rsidR="00D57C20" w:rsidRPr="00453A9A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C20" w:rsidRPr="00453A9A" w:rsidRDefault="00D57C20" w:rsidP="002D355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3" w:name="P340"/>
      <w:bookmarkEnd w:id="13"/>
      <w:r w:rsidRPr="00453A9A">
        <w:rPr>
          <w:rFonts w:ascii="Arial" w:hAnsi="Arial" w:cs="Arial"/>
          <w:sz w:val="24"/>
          <w:szCs w:val="24"/>
        </w:rPr>
        <w:t>КЛЮЧЕВЫЕ ПОКАЗАТЕЛИ</w:t>
      </w:r>
    </w:p>
    <w:p w:rsidR="00D57C20" w:rsidRPr="00453A9A" w:rsidRDefault="00D57C20" w:rsidP="002D35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МУНИЦИПАЛЬНОГО КОНТРОЛЯ И ИХ ЦЕЛЕВЫЕ</w:t>
      </w:r>
    </w:p>
    <w:p w:rsidR="00D57C20" w:rsidRPr="00453A9A" w:rsidRDefault="00D57C20" w:rsidP="002D35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53A9A">
        <w:rPr>
          <w:rFonts w:ascii="Arial" w:hAnsi="Arial" w:cs="Arial"/>
          <w:sz w:val="24"/>
          <w:szCs w:val="24"/>
        </w:rPr>
        <w:t>ЗНАЧЕНИЯ, ИНДИКАТИВНЫЕ ПОКАЗАТЕЛИ</w:t>
      </w:r>
    </w:p>
    <w:p w:rsidR="00D57C20" w:rsidRPr="00453A9A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2"/>
        <w:gridCol w:w="2625"/>
      </w:tblGrid>
      <w:tr w:rsidR="00D57C20" w:rsidRPr="00453A9A" w:rsidTr="002D3554">
        <w:tc>
          <w:tcPr>
            <w:tcW w:w="5382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625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D57C20" w:rsidRPr="00453A9A" w:rsidTr="002D3554">
        <w:tc>
          <w:tcPr>
            <w:tcW w:w="5382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2625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</w:tr>
      <w:tr w:rsidR="00D57C20" w:rsidRPr="00453A9A" w:rsidTr="002D3554">
        <w:tc>
          <w:tcPr>
            <w:tcW w:w="5382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2625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57C20" w:rsidRPr="00453A9A" w:rsidTr="002D3554">
        <w:tc>
          <w:tcPr>
            <w:tcW w:w="5382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2625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57C20" w:rsidRPr="00453A9A" w:rsidTr="002D3554">
        <w:tc>
          <w:tcPr>
            <w:tcW w:w="5382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625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57C20" w:rsidRPr="00453A9A" w:rsidTr="002D3554">
        <w:tc>
          <w:tcPr>
            <w:tcW w:w="5382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625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D57C20" w:rsidRPr="00453A9A" w:rsidTr="002D3554">
        <w:tc>
          <w:tcPr>
            <w:tcW w:w="5382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Процент вынесенных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625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D57C20" w:rsidRPr="00453A9A" w:rsidTr="002D3554">
        <w:tc>
          <w:tcPr>
            <w:tcW w:w="5382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постановлений</w:t>
            </w:r>
          </w:p>
        </w:tc>
        <w:tc>
          <w:tcPr>
            <w:tcW w:w="2625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D57C20" w:rsidRPr="00453A9A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3554" w:rsidRPr="00453A9A" w:rsidRDefault="002D3554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C20" w:rsidRPr="00453A9A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C20" w:rsidRPr="00453A9A" w:rsidRDefault="00D57C20" w:rsidP="002D3554">
      <w:pPr>
        <w:spacing w:after="0"/>
        <w:rPr>
          <w:rFonts w:ascii="Arial" w:hAnsi="Arial" w:cs="Arial"/>
          <w:sz w:val="24"/>
          <w:szCs w:val="24"/>
        </w:rPr>
        <w:sectPr w:rsidR="00D57C20" w:rsidRPr="00453A9A" w:rsidSect="00453A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721"/>
        <w:gridCol w:w="3004"/>
        <w:gridCol w:w="4252"/>
        <w:gridCol w:w="992"/>
        <w:gridCol w:w="2381"/>
      </w:tblGrid>
      <w:tr w:rsidR="00D57C20" w:rsidRPr="00453A9A">
        <w:tc>
          <w:tcPr>
            <w:tcW w:w="710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50" w:type="dxa"/>
            <w:gridSpan w:val="5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D57C20" w:rsidRPr="00453A9A">
        <w:tc>
          <w:tcPr>
            <w:tcW w:w="710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721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Выполняемость плановых контрольных (надзорных) мероприятий</w:t>
            </w:r>
          </w:p>
        </w:tc>
        <w:tc>
          <w:tcPr>
            <w:tcW w:w="3004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Впм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Пмф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Кмп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4252" w:type="dxa"/>
          </w:tcPr>
          <w:p w:rsidR="00D57C20" w:rsidRPr="00453A9A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Впм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- выполняемость плановых контрольных (надзорных) мероприятий, %.</w:t>
            </w:r>
          </w:p>
          <w:p w:rsidR="00D57C20" w:rsidRPr="00453A9A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Пмф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- количество проведенных плановых контрольных (надзорных) мероприятий (ед.).</w:t>
            </w:r>
          </w:p>
          <w:p w:rsidR="00D57C20" w:rsidRPr="00453A9A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Кмп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- количество утвержденных плановых контрольных (надзорных) мероприятий (ед.)</w:t>
            </w:r>
          </w:p>
        </w:tc>
        <w:tc>
          <w:tcPr>
            <w:tcW w:w="992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381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3A9A">
              <w:rPr>
                <w:rFonts w:ascii="Arial" w:hAnsi="Arial" w:cs="Arial"/>
                <w:sz w:val="24"/>
                <w:szCs w:val="24"/>
              </w:rPr>
              <w:t>Утвержденные плановые контрольные надзорные) мероприятия</w:t>
            </w:r>
            <w:proofErr w:type="gramEnd"/>
          </w:p>
        </w:tc>
      </w:tr>
      <w:tr w:rsidR="00D57C20" w:rsidRPr="00453A9A">
        <w:tc>
          <w:tcPr>
            <w:tcW w:w="710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721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Выполняемость внеплановых контрольных (надзорных) мероприятий</w:t>
            </w:r>
          </w:p>
        </w:tc>
        <w:tc>
          <w:tcPr>
            <w:tcW w:w="3004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Ввн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Внф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Внр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4252" w:type="dxa"/>
          </w:tcPr>
          <w:p w:rsidR="00D57C20" w:rsidRPr="00453A9A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Ввн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- выполняемость внеплановых контрольных (надзорных) мероприятий, %.</w:t>
            </w:r>
          </w:p>
          <w:p w:rsidR="00D57C20" w:rsidRPr="00453A9A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Внф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- количество проведенных внеплановых контрольных (надзорных) мероприятий (ед.)</w:t>
            </w:r>
          </w:p>
          <w:p w:rsidR="00D57C20" w:rsidRPr="00453A9A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Внр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- количество решений о проведении внеплановых контрольных (надзорных) мероприятий (ед.)</w:t>
            </w:r>
          </w:p>
        </w:tc>
        <w:tc>
          <w:tcPr>
            <w:tcW w:w="992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381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Письма и жалобы, поступившие в контрольный орган</w:t>
            </w:r>
          </w:p>
        </w:tc>
      </w:tr>
      <w:tr w:rsidR="00D57C20" w:rsidRPr="00453A9A">
        <w:tc>
          <w:tcPr>
            <w:tcW w:w="710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721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Доля контрольных (надзорных) мероприятий, на результаты которых поданы жалобы</w:t>
            </w:r>
          </w:p>
        </w:tc>
        <w:tc>
          <w:tcPr>
            <w:tcW w:w="3004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3A9A">
              <w:rPr>
                <w:rFonts w:ascii="Arial" w:hAnsi="Arial" w:cs="Arial"/>
                <w:sz w:val="24"/>
                <w:szCs w:val="24"/>
              </w:rPr>
              <w:t>Ж</w:t>
            </w:r>
            <w:proofErr w:type="gramEnd"/>
            <w:r w:rsidRPr="00453A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100 / </w:t>
            </w: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Кмф</w:t>
            </w:r>
            <w:proofErr w:type="spellEnd"/>
          </w:p>
        </w:tc>
        <w:tc>
          <w:tcPr>
            <w:tcW w:w="4252" w:type="dxa"/>
          </w:tcPr>
          <w:p w:rsidR="00D57C20" w:rsidRPr="00453A9A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3A9A">
              <w:rPr>
                <w:rFonts w:ascii="Arial" w:hAnsi="Arial" w:cs="Arial"/>
                <w:sz w:val="24"/>
                <w:szCs w:val="24"/>
              </w:rPr>
              <w:t>Ж</w:t>
            </w:r>
            <w:proofErr w:type="gramEnd"/>
            <w:r w:rsidRPr="00453A9A">
              <w:rPr>
                <w:rFonts w:ascii="Arial" w:hAnsi="Arial" w:cs="Arial"/>
                <w:sz w:val="24"/>
                <w:szCs w:val="24"/>
              </w:rPr>
              <w:t xml:space="preserve"> - количество жалоб (ед.)</w:t>
            </w:r>
          </w:p>
          <w:p w:rsidR="00D57C20" w:rsidRPr="00453A9A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Кмф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- количество проведенных контрольных (надзорных) мероприятий (ед.)</w:t>
            </w:r>
          </w:p>
        </w:tc>
        <w:tc>
          <w:tcPr>
            <w:tcW w:w="992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2381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C20" w:rsidRPr="00453A9A">
        <w:tc>
          <w:tcPr>
            <w:tcW w:w="710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721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Доля контрольных (надзорных) мероприятий, результаты которых были признаны недействительными</w:t>
            </w:r>
          </w:p>
        </w:tc>
        <w:tc>
          <w:tcPr>
            <w:tcW w:w="3004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Кмн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100 / </w:t>
            </w: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Кмф</w:t>
            </w:r>
            <w:proofErr w:type="spellEnd"/>
          </w:p>
        </w:tc>
        <w:tc>
          <w:tcPr>
            <w:tcW w:w="4252" w:type="dxa"/>
          </w:tcPr>
          <w:p w:rsidR="00D57C20" w:rsidRPr="00453A9A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Кмн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- количество контрольных (надзорных) мероприятий, признанных недействительными (ед.)</w:t>
            </w:r>
          </w:p>
          <w:p w:rsidR="00D57C20" w:rsidRPr="00453A9A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Кмф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- количество проведенных контрольных (надзорных) </w:t>
            </w:r>
            <w:r w:rsidRPr="00453A9A">
              <w:rPr>
                <w:rFonts w:ascii="Arial" w:hAnsi="Arial" w:cs="Arial"/>
                <w:sz w:val="24"/>
                <w:szCs w:val="24"/>
              </w:rPr>
              <w:lastRenderedPageBreak/>
              <w:t>мероприятий (ед.)</w:t>
            </w:r>
          </w:p>
        </w:tc>
        <w:tc>
          <w:tcPr>
            <w:tcW w:w="992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lastRenderedPageBreak/>
              <w:t>0%</w:t>
            </w:r>
          </w:p>
        </w:tc>
        <w:tc>
          <w:tcPr>
            <w:tcW w:w="2381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C20" w:rsidRPr="00453A9A">
        <w:tc>
          <w:tcPr>
            <w:tcW w:w="710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721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Доля плановых контрольных (надзорных) мероприятий, которые не удалось провести (в связи с отсутствием контролируемого лица и прочее)</w:t>
            </w:r>
          </w:p>
        </w:tc>
        <w:tc>
          <w:tcPr>
            <w:tcW w:w="3004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Пмо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100 / </w:t>
            </w: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Пмф</w:t>
            </w:r>
            <w:proofErr w:type="spellEnd"/>
          </w:p>
        </w:tc>
        <w:tc>
          <w:tcPr>
            <w:tcW w:w="4252" w:type="dxa"/>
          </w:tcPr>
          <w:p w:rsidR="00D57C20" w:rsidRPr="00453A9A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Пмо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- плановые контрольные (надзорные) мероприятия, не проведенные по причине отсутствия контролируемого лица (ед.)</w:t>
            </w:r>
          </w:p>
          <w:p w:rsidR="00D57C20" w:rsidRPr="00453A9A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Пмф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- количество проведенных плановых контрольных (надзорных) мероприятий (ед.)</w:t>
            </w:r>
          </w:p>
        </w:tc>
        <w:tc>
          <w:tcPr>
            <w:tcW w:w="992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2381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C20" w:rsidRPr="00453A9A">
        <w:tc>
          <w:tcPr>
            <w:tcW w:w="710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721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Доля внеплановых контрольных (надзорных) мероприятий, которые не удалось провести (в связи с отсутствием контролируемого лица и прочее)</w:t>
            </w:r>
          </w:p>
        </w:tc>
        <w:tc>
          <w:tcPr>
            <w:tcW w:w="3004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Вно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100 / </w:t>
            </w: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Внф</w:t>
            </w:r>
            <w:proofErr w:type="spellEnd"/>
          </w:p>
        </w:tc>
        <w:tc>
          <w:tcPr>
            <w:tcW w:w="4252" w:type="dxa"/>
          </w:tcPr>
          <w:p w:rsidR="00D57C20" w:rsidRPr="00453A9A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Вно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- внеплановые контрольные (надзорные) мероприятия, не проведенные по причине отсутствия контролируемого лица (ед.)</w:t>
            </w:r>
          </w:p>
          <w:p w:rsidR="00D57C20" w:rsidRPr="00453A9A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Внф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- количество проведенных внеплановых контрольных (надзорных) мероприятий (ед.)</w:t>
            </w:r>
          </w:p>
        </w:tc>
        <w:tc>
          <w:tcPr>
            <w:tcW w:w="992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2381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C20" w:rsidRPr="00453A9A">
        <w:tc>
          <w:tcPr>
            <w:tcW w:w="710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721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Доля заявлений, направленных на согласование в прокуратуру о проведении внеплановых контрольных (надзорных) мероприятий, в согласовании которых было отказано</w:t>
            </w:r>
          </w:p>
        </w:tc>
        <w:tc>
          <w:tcPr>
            <w:tcW w:w="3004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Кзо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100 / </w:t>
            </w: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Кпз</w:t>
            </w:r>
            <w:proofErr w:type="spellEnd"/>
          </w:p>
        </w:tc>
        <w:tc>
          <w:tcPr>
            <w:tcW w:w="4252" w:type="dxa"/>
          </w:tcPr>
          <w:p w:rsidR="00D57C20" w:rsidRPr="00453A9A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Кзо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- количество заявлений, по которым пришел отказ в согласовании (ед.)</w:t>
            </w:r>
          </w:p>
          <w:p w:rsidR="00D57C20" w:rsidRPr="00453A9A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Кпз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- количество поданных на согласование заявлений</w:t>
            </w:r>
          </w:p>
        </w:tc>
        <w:tc>
          <w:tcPr>
            <w:tcW w:w="992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2381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C20" w:rsidRPr="00453A9A">
        <w:tc>
          <w:tcPr>
            <w:tcW w:w="710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721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 xml:space="preserve">Доля контрольных (надзорных) мероприятий, по </w:t>
            </w:r>
            <w:r w:rsidRPr="00453A9A">
              <w:rPr>
                <w:rFonts w:ascii="Arial" w:hAnsi="Arial" w:cs="Arial"/>
                <w:sz w:val="24"/>
                <w:szCs w:val="24"/>
              </w:rPr>
              <w:lastRenderedPageBreak/>
              <w:t>результатам которых материалы направлены в уполномоченные для принятия решений органы</w:t>
            </w:r>
          </w:p>
        </w:tc>
        <w:tc>
          <w:tcPr>
            <w:tcW w:w="3004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lastRenderedPageBreak/>
              <w:t>Кнм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100 / </w:t>
            </w: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Квн</w:t>
            </w:r>
            <w:proofErr w:type="spellEnd"/>
          </w:p>
        </w:tc>
        <w:tc>
          <w:tcPr>
            <w:tcW w:w="4252" w:type="dxa"/>
          </w:tcPr>
          <w:p w:rsidR="00D57C20" w:rsidRPr="00453A9A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Кнм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- количество материалов, направленных в уполномоченные органы (ед.)</w:t>
            </w:r>
          </w:p>
          <w:p w:rsidR="00D57C20" w:rsidRPr="00453A9A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lastRenderedPageBreak/>
              <w:t>Квн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992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lastRenderedPageBreak/>
              <w:t>50%</w:t>
            </w:r>
          </w:p>
        </w:tc>
        <w:tc>
          <w:tcPr>
            <w:tcW w:w="2381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C20" w:rsidRPr="00453A9A">
        <w:tc>
          <w:tcPr>
            <w:tcW w:w="710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721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004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381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C20" w:rsidRPr="00453A9A">
        <w:tc>
          <w:tcPr>
            <w:tcW w:w="710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50" w:type="dxa"/>
            <w:gridSpan w:val="5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57C20" w:rsidRPr="00453A9A">
        <w:tc>
          <w:tcPr>
            <w:tcW w:w="710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721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3004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381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C20" w:rsidRPr="00453A9A">
        <w:tc>
          <w:tcPr>
            <w:tcW w:w="710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721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53A9A">
              <w:rPr>
                <w:rFonts w:ascii="Arial" w:hAnsi="Arial" w:cs="Arial"/>
                <w:sz w:val="24"/>
                <w:szCs w:val="24"/>
              </w:rPr>
              <w:t>Нагрузка контрольных (надзорных) мероприятий на должностных лиц, уполномоченных осуществлять муниципальный контроль в сфере благоустройства</w:t>
            </w:r>
          </w:p>
        </w:tc>
        <w:tc>
          <w:tcPr>
            <w:tcW w:w="3004" w:type="dxa"/>
          </w:tcPr>
          <w:p w:rsidR="00D57C20" w:rsidRPr="00453A9A" w:rsidRDefault="00D57C20" w:rsidP="002D35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3A9A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53A9A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Кдл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Нр</w:t>
            </w:r>
            <w:proofErr w:type="spellEnd"/>
          </w:p>
        </w:tc>
        <w:tc>
          <w:tcPr>
            <w:tcW w:w="4252" w:type="dxa"/>
          </w:tcPr>
          <w:p w:rsidR="00D57C20" w:rsidRPr="00453A9A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3A9A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53A9A">
              <w:rPr>
                <w:rFonts w:ascii="Arial" w:hAnsi="Arial" w:cs="Arial"/>
                <w:sz w:val="24"/>
                <w:szCs w:val="24"/>
              </w:rPr>
              <w:t xml:space="preserve"> - количество контрольных (надзорных) мероприятий (ед.)</w:t>
            </w:r>
          </w:p>
          <w:p w:rsidR="00D57C20" w:rsidRPr="00453A9A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Кдл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- количество должностных лиц муниципального контроля (ед.)</w:t>
            </w:r>
          </w:p>
          <w:p w:rsidR="00D57C20" w:rsidRPr="00453A9A" w:rsidRDefault="00D57C20" w:rsidP="002D355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A9A">
              <w:rPr>
                <w:rFonts w:ascii="Arial" w:hAnsi="Arial" w:cs="Arial"/>
                <w:sz w:val="24"/>
                <w:szCs w:val="24"/>
              </w:rPr>
              <w:t>Нр</w:t>
            </w:r>
            <w:proofErr w:type="spellEnd"/>
            <w:r w:rsidRPr="00453A9A">
              <w:rPr>
                <w:rFonts w:ascii="Arial" w:hAnsi="Arial" w:cs="Arial"/>
                <w:sz w:val="24"/>
                <w:szCs w:val="24"/>
              </w:rPr>
              <w:t xml:space="preserve"> - нагрузка на 1 работника (ед.)</w:t>
            </w:r>
          </w:p>
        </w:tc>
        <w:tc>
          <w:tcPr>
            <w:tcW w:w="992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D57C20" w:rsidRPr="00453A9A" w:rsidRDefault="00D57C20" w:rsidP="002D35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7C20" w:rsidRPr="00453A9A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7C20" w:rsidRPr="00453A9A" w:rsidRDefault="00D57C20" w:rsidP="002D35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5BB0" w:rsidRPr="00453A9A" w:rsidRDefault="00575BB0" w:rsidP="002D3554">
      <w:pPr>
        <w:spacing w:after="0"/>
        <w:rPr>
          <w:rFonts w:ascii="Arial" w:hAnsi="Arial" w:cs="Arial"/>
          <w:sz w:val="24"/>
          <w:szCs w:val="24"/>
        </w:rPr>
      </w:pPr>
    </w:p>
    <w:sectPr w:rsidR="00575BB0" w:rsidRPr="00453A9A" w:rsidSect="00453A9A">
      <w:type w:val="continuous"/>
      <w:pgSz w:w="16838" w:h="11905" w:orient="landscape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C20"/>
    <w:rsid w:val="0029139C"/>
    <w:rsid w:val="002D3554"/>
    <w:rsid w:val="00453A9A"/>
    <w:rsid w:val="0051292E"/>
    <w:rsid w:val="0054391B"/>
    <w:rsid w:val="00557E37"/>
    <w:rsid w:val="00575BB0"/>
    <w:rsid w:val="00710FB8"/>
    <w:rsid w:val="00770F60"/>
    <w:rsid w:val="007F371A"/>
    <w:rsid w:val="00867623"/>
    <w:rsid w:val="00B77BB0"/>
    <w:rsid w:val="00D065E0"/>
    <w:rsid w:val="00D57C20"/>
    <w:rsid w:val="00DC4DC2"/>
    <w:rsid w:val="00E54F92"/>
    <w:rsid w:val="00F7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C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C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C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40F220AA070F39BE9DE3E98E8610D7CABC0247152088719AA7A0EDE64D9AD57343A45397725BF6FF2ADC0F979019F1F4C3F005BF9468C2CJAH" TargetMode="External"/><Relationship Id="rId13" Type="http://schemas.openxmlformats.org/officeDocument/2006/relationships/hyperlink" Target="consultantplus://offline/ref=D8B40F220AA070F39BE9DE3E98E8610D7CABC0247152088719AA7A0EDE64D9AD57343A45397720BD68F2ADC0F979019F1F4C3F005BF9468C2CJAH" TargetMode="External"/><Relationship Id="rId18" Type="http://schemas.openxmlformats.org/officeDocument/2006/relationships/hyperlink" Target="consultantplus://offline/ref=D8B40F220AA070F39BE9DE3E98E8610D7CABC0247152088719AA7A0EDE64D9AD57343A45397627B66FF2ADC0F979019F1F4C3F005BF9468C2CJAH" TargetMode="External"/><Relationship Id="rId26" Type="http://schemas.openxmlformats.org/officeDocument/2006/relationships/hyperlink" Target="consultantplus://offline/ref=D8B40F220AA070F39BE9DE3E98E8610D7CABC0247152088719AA7A0EDE64D9AD57343A45397725BA6FF2ADC0F979019F1F4C3F005BF9468C2CJ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B40F220AA070F39BE9DE3E98E8610D7BA3CC297251088719AA7A0EDE64D9AD57343A45397724B53EA8BDC4B02D0C801F50210045F924J4H" TargetMode="External"/><Relationship Id="rId7" Type="http://schemas.openxmlformats.org/officeDocument/2006/relationships/hyperlink" Target="consultantplus://offline/ref=D8B40F220AA070F39BE9C0338E843C027DA8972C705301D14CFB7C598134DFF817743C107A332BBF6AF9F994BB2758CF5B07320345E5468CD6B410002EJ9H" TargetMode="External"/><Relationship Id="rId12" Type="http://schemas.openxmlformats.org/officeDocument/2006/relationships/hyperlink" Target="consultantplus://offline/ref=D8B40F220AA070F39BE9DE3E98E8610D7BA3CA267654088719AA7A0EDE64D9AD57343A45397721BB6DF2ADC0F979019F1F4C3F005BF9468C2CJAH" TargetMode="External"/><Relationship Id="rId17" Type="http://schemas.openxmlformats.org/officeDocument/2006/relationships/hyperlink" Target="consultantplus://offline/ref=D8B40F220AA070F39BE9DE3E98E8610D7BA3CA267654088719AA7A0EDE64D9AD57343A45397722BF6BF2ADC0F979019F1F4C3F005BF9468C2CJAH" TargetMode="External"/><Relationship Id="rId25" Type="http://schemas.openxmlformats.org/officeDocument/2006/relationships/hyperlink" Target="consultantplus://offline/ref=D8B40F220AA070F39BE9DE3E98E8610D7CABC0247152088719AA7A0EDE64D9AD57343A45397722BC68F2ADC0F979019F1F4C3F005BF9468C2CJ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B40F220AA070F39BE9DE3E98E8610D7CABC0247152088719AA7A0EDE64D9AD57343A4539772FB66AF2ADC0F979019F1F4C3F005BF9468C2CJAH" TargetMode="External"/><Relationship Id="rId20" Type="http://schemas.openxmlformats.org/officeDocument/2006/relationships/hyperlink" Target="consultantplus://offline/ref=D8B40F220AA070F39BE9DE3E98E8610D7CABC0247152088719AA7A0EDE64D9AD57343A4539772FB762F2ADC0F979019F1F4C3F005BF9468C2CJ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40F220AA070F39BE9DE3E98E8610D7CABC924765A088719AA7A0EDE64D9AD45346249387738BE68E7FB91BF22JEH" TargetMode="External"/><Relationship Id="rId11" Type="http://schemas.openxmlformats.org/officeDocument/2006/relationships/hyperlink" Target="consultantplus://offline/ref=D8B40F220AA070F39BE9DE3E98E8610D7CABC0247152088719AA7A0EDE64D9AD57343A45397723BF68F2ADC0F979019F1F4C3F005BF9468C2CJAH" TargetMode="External"/><Relationship Id="rId24" Type="http://schemas.openxmlformats.org/officeDocument/2006/relationships/hyperlink" Target="consultantplus://offline/ref=D8B40F220AA070F39BE9DE3E98E8610D7CABC0247152088719AA7A0EDE64D9AD57343A45397720BD62F2ADC0F979019F1F4C3F005BF9468C2CJAH" TargetMode="External"/><Relationship Id="rId5" Type="http://schemas.openxmlformats.org/officeDocument/2006/relationships/hyperlink" Target="consultantplus://offline/ref=D8B40F220AA070F39BE9DE3E98E8610D7BA3CC297251088719AA7A0EDE64D9AD57343A4D30712DEA3BBDAC9CBC2C129E1D4C3D02472FJ9H" TargetMode="External"/><Relationship Id="rId15" Type="http://schemas.openxmlformats.org/officeDocument/2006/relationships/hyperlink" Target="consultantplus://offline/ref=D8B40F220AA070F39BE9DE3E98E8610D7CABC0247152088719AA7A0EDE64D9AD57343A4539772EB763F2ADC0F979019F1F4C3F005BF9468C2CJAH" TargetMode="External"/><Relationship Id="rId23" Type="http://schemas.openxmlformats.org/officeDocument/2006/relationships/hyperlink" Target="consultantplus://offline/ref=D8B40F220AA070F39BE9DE3E98E8610D7CABC0247152088719AA7A0EDE64D9AD57343A45397720BD6CF2ADC0F979019F1F4C3F005BF9468C2CJA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8B40F220AA070F39BE9DE3E98E8610D7CABC0247152088719AA7A0EDE64D9AD57343A45397722B66BF2ADC0F979019F1F4C3F005BF9468C2CJAH" TargetMode="External"/><Relationship Id="rId19" Type="http://schemas.openxmlformats.org/officeDocument/2006/relationships/hyperlink" Target="consultantplus://offline/ref=D8B40F220AA070F39BE9DE3E98E8610D7BA3CC277055088719AA7A0EDE64D9AD45346249387738BE68E7FB91BF22JEH" TargetMode="External"/><Relationship Id="rId4" Type="http://schemas.openxmlformats.org/officeDocument/2006/relationships/hyperlink" Target="consultantplus://offline/ref=D8B40F220AA070F39BE9DE3E98E8610D7CABC0247152088719AA7A0EDE64D9AD57343A45397727BE68F2ADC0F979019F1F4C3F005BF9468C2CJAH" TargetMode="External"/><Relationship Id="rId9" Type="http://schemas.openxmlformats.org/officeDocument/2006/relationships/hyperlink" Target="consultantplus://offline/ref=D8B40F220AA070F39BE9DE3E98E8610D7CABC0247152088719AA7A0EDE64D9AD57343A45397724B66CF2ADC0F979019F1F4C3F005BF9468C2CJAH" TargetMode="External"/><Relationship Id="rId14" Type="http://schemas.openxmlformats.org/officeDocument/2006/relationships/hyperlink" Target="consultantplus://offline/ref=D8B40F220AA070F39BE9DE3E98E8610D7CABC0247152088719AA7A0EDE64D9AD57343A45397627B96CF2ADC0F979019F1F4C3F005BF9468C2CJAH" TargetMode="External"/><Relationship Id="rId22" Type="http://schemas.openxmlformats.org/officeDocument/2006/relationships/hyperlink" Target="consultantplus://offline/ref=D8B40F220AA070F39BE9DE3E98E8610D7CABC0247152088719AA7A0EDE64D9AD57343A45397720BD6EF2ADC0F979019F1F4C3F005BF9468C2CJA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20</Pages>
  <Words>6576</Words>
  <Characters>37489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Acer</cp:lastModifiedBy>
  <cp:revision>7</cp:revision>
  <cp:lastPrinted>2022-02-28T10:23:00Z</cp:lastPrinted>
  <dcterms:created xsi:type="dcterms:W3CDTF">2022-02-10T07:09:00Z</dcterms:created>
  <dcterms:modified xsi:type="dcterms:W3CDTF">2022-02-28T10:27:00Z</dcterms:modified>
</cp:coreProperties>
</file>