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0" w:rsidRPr="00892001" w:rsidRDefault="00B12120" w:rsidP="00892001">
      <w:pPr>
        <w:pStyle w:val="NormalWeb"/>
        <w:shd w:val="clear" w:color="auto" w:fill="FFFFFF"/>
        <w:spacing w:before="24" w:beforeAutospacing="0" w:after="336" w:afterAutospacing="0"/>
        <w:ind w:right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т</w:t>
      </w:r>
      <w:r w:rsidRPr="00892001">
        <w:rPr>
          <w:color w:val="000000"/>
          <w:sz w:val="28"/>
          <w:szCs w:val="28"/>
        </w:rPr>
        <w:t>ребования к антитеррористической защищённости мест массового пребывания людей</w:t>
      </w:r>
    </w:p>
    <w:p w:rsidR="00B12120" w:rsidRDefault="00B12120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01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Российской Федерации от 19.01.</w:t>
      </w:r>
      <w:r w:rsidRPr="00892001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№ 28 </w:t>
      </w:r>
      <w:r w:rsidRPr="00892001">
        <w:rPr>
          <w:color w:val="000000"/>
          <w:sz w:val="28"/>
          <w:szCs w:val="28"/>
        </w:rPr>
        <w:t>внесены изменения в постановление Правительст</w:t>
      </w:r>
      <w:r>
        <w:rPr>
          <w:color w:val="000000"/>
          <w:sz w:val="28"/>
          <w:szCs w:val="28"/>
        </w:rPr>
        <w:t>ва Российской Федерации от 25.03.2015 № 272 «</w:t>
      </w:r>
      <w:r w:rsidRPr="00892001">
        <w:rPr>
          <w:color w:val="000000"/>
          <w:sz w:val="28"/>
          <w:szCs w:val="28"/>
        </w:rPr>
        <w:t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rPr>
          <w:color w:val="000000"/>
          <w:sz w:val="28"/>
          <w:szCs w:val="28"/>
        </w:rPr>
        <w:t>х мест и объектов (территорий)", в соотвествии с которыми у</w:t>
      </w:r>
      <w:r w:rsidRPr="00892001">
        <w:rPr>
          <w:color w:val="000000"/>
          <w:sz w:val="28"/>
          <w:szCs w:val="28"/>
        </w:rPr>
        <w:t>становлен срок обследования места массового пребывания людей, не более 30 дней со дня создания комиссии по обследованию места массового пребывания людей.</w:t>
      </w:r>
    </w:p>
    <w:p w:rsidR="00B12120" w:rsidRPr="00892001" w:rsidRDefault="00B12120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2001">
        <w:rPr>
          <w:color w:val="000000"/>
          <w:sz w:val="28"/>
          <w:szCs w:val="28"/>
        </w:rPr>
        <w:t>Кроме того, теперь защите подлежит служебная информация ограниченного распространения, к которой относится служебная информация о состоянии антитеррористической защищённости места массового пребывания людей и принимаемых мерах по её усилению, содержащаяся в акте обследования и категорирования места массового пребывания людей, иных документах и других материальных носителях информации.</w:t>
      </w:r>
    </w:p>
    <w:p w:rsidR="00B12120" w:rsidRDefault="00B12120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2120" w:rsidRPr="00892001" w:rsidRDefault="00B12120" w:rsidP="003D0A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001"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>Камызякского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Лебедева С.Г.</w:t>
      </w: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2120" w:rsidRPr="00892001" w:rsidRDefault="00B12120" w:rsidP="00DF581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B12120" w:rsidRPr="00892001" w:rsidSect="003D0A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16"/>
    <w:rsid w:val="001B07AF"/>
    <w:rsid w:val="002314F4"/>
    <w:rsid w:val="00392ACA"/>
    <w:rsid w:val="003D0AC1"/>
    <w:rsid w:val="004A049F"/>
    <w:rsid w:val="005403C4"/>
    <w:rsid w:val="007C27B9"/>
    <w:rsid w:val="00892001"/>
    <w:rsid w:val="00B12120"/>
    <w:rsid w:val="00BC552C"/>
    <w:rsid w:val="00C77631"/>
    <w:rsid w:val="00CA639A"/>
    <w:rsid w:val="00D35519"/>
    <w:rsid w:val="00D67F95"/>
    <w:rsid w:val="00DC21B7"/>
    <w:rsid w:val="00DF5816"/>
    <w:rsid w:val="00E5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требования к антитеррористической защищённости мест массового пребывания людей</dc:title>
  <dc:subject/>
  <dc:creator>lsi</dc:creator>
  <cp:keywords/>
  <dc:description/>
  <cp:lastModifiedBy>имя</cp:lastModifiedBy>
  <cp:revision>2</cp:revision>
  <cp:lastPrinted>2018-02-05T07:44:00Z</cp:lastPrinted>
  <dcterms:created xsi:type="dcterms:W3CDTF">2018-02-05T08:14:00Z</dcterms:created>
  <dcterms:modified xsi:type="dcterms:W3CDTF">2018-02-05T08:14:00Z</dcterms:modified>
</cp:coreProperties>
</file>